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309"/>
        <w:gridCol w:w="5096"/>
      </w:tblGrid>
      <w:tr w:rsidR="007C186B" w:rsidTr="00F13D78">
        <w:trPr>
          <w:jc w:val="center"/>
        </w:trPr>
        <w:tc>
          <w:tcPr>
            <w:tcW w:w="4309" w:type="dxa"/>
            <w:shd w:val="clear" w:color="auto" w:fill="auto"/>
          </w:tcPr>
          <w:p w:rsidR="007C186B" w:rsidRPr="00E4311F" w:rsidRDefault="007C186B" w:rsidP="00611A8A">
            <w:pPr>
              <w:pStyle w:val="Heading1"/>
              <w:jc w:val="center"/>
              <w:rPr>
                <w:szCs w:val="28"/>
              </w:rPr>
            </w:pPr>
            <w:bookmarkStart w:id="0" w:name="_GoBack"/>
            <w:bookmarkEnd w:id="0"/>
            <w:r w:rsidRPr="00E4311F">
              <w:rPr>
                <w:b w:val="0"/>
                <w:szCs w:val="28"/>
              </w:rPr>
              <w:t xml:space="preserve">ĐẢNG BỘ TỈNH QUẢNG </w:t>
            </w:r>
            <w:smartTag w:uri="urn:schemas-microsoft-com:office:smarttags" w:element="country-region">
              <w:r w:rsidRPr="00E4311F">
                <w:rPr>
                  <w:b w:val="0"/>
                  <w:szCs w:val="28"/>
                </w:rPr>
                <w:t>NAM</w:t>
              </w:r>
            </w:smartTag>
            <w:r w:rsidRPr="00E4311F">
              <w:rPr>
                <w:szCs w:val="28"/>
              </w:rPr>
              <w:t xml:space="preserve"> HUYỆN UỶ </w:t>
            </w:r>
            <w:smartTag w:uri="urn:schemas-microsoft-com:office:smarttags" w:element="place">
              <w:smartTag w:uri="urn:schemas-microsoft-com:office:smarttags" w:element="country-region">
                <w:r w:rsidRPr="00E4311F">
                  <w:rPr>
                    <w:szCs w:val="28"/>
                  </w:rPr>
                  <w:t>NAM</w:t>
                </w:r>
              </w:smartTag>
            </w:smartTag>
            <w:r w:rsidRPr="00E4311F">
              <w:rPr>
                <w:szCs w:val="28"/>
              </w:rPr>
              <w:t xml:space="preserve"> TRÀ MY</w:t>
            </w:r>
          </w:p>
          <w:p w:rsidR="007C186B" w:rsidRPr="00E4311F" w:rsidRDefault="007C186B" w:rsidP="00611A8A">
            <w:pPr>
              <w:spacing w:after="0" w:line="240" w:lineRule="auto"/>
              <w:jc w:val="center"/>
              <w:rPr>
                <w:szCs w:val="28"/>
              </w:rPr>
            </w:pPr>
            <w:r w:rsidRPr="00E4311F">
              <w:rPr>
                <w:szCs w:val="28"/>
              </w:rPr>
              <w:t>*</w:t>
            </w:r>
          </w:p>
        </w:tc>
        <w:tc>
          <w:tcPr>
            <w:tcW w:w="5096" w:type="dxa"/>
            <w:shd w:val="clear" w:color="auto" w:fill="auto"/>
          </w:tcPr>
          <w:p w:rsidR="007C186B" w:rsidRPr="00E4311F" w:rsidRDefault="007C186B" w:rsidP="00611A8A">
            <w:pPr>
              <w:spacing w:after="0" w:line="240" w:lineRule="auto"/>
              <w:jc w:val="right"/>
              <w:rPr>
                <w:sz w:val="30"/>
                <w:szCs w:val="30"/>
              </w:rPr>
            </w:pPr>
            <w:r w:rsidRPr="00E4311F">
              <w:rPr>
                <w:b/>
                <w:sz w:val="30"/>
                <w:szCs w:val="30"/>
              </w:rPr>
              <w:t xml:space="preserve">ĐẢNG CỘNG SẢN VIỆT </w:t>
            </w:r>
            <w:smartTag w:uri="urn:schemas-microsoft-com:office:smarttags" w:element="place">
              <w:smartTag w:uri="urn:schemas-microsoft-com:office:smarttags" w:element="country-region">
                <w:r w:rsidRPr="00E4311F">
                  <w:rPr>
                    <w:b/>
                    <w:sz w:val="30"/>
                    <w:szCs w:val="30"/>
                  </w:rPr>
                  <w:t>NAM</w:t>
                </w:r>
              </w:smartTag>
            </w:smartTag>
          </w:p>
          <w:p w:rsidR="002D77F7" w:rsidRDefault="002D77F7" w:rsidP="00611A8A">
            <w:pPr>
              <w:pStyle w:val="Heading1"/>
              <w:jc w:val="right"/>
              <w:rPr>
                <w:b w:val="0"/>
                <w:i/>
                <w:szCs w:val="28"/>
              </w:rPr>
            </w:pPr>
            <w:r>
              <w:rPr>
                <w:noProof/>
                <w:lang w:val="vi-VN" w:eastAsia="vi-VN"/>
              </w:rPr>
              <mc:AlternateContent>
                <mc:Choice Requires="wps">
                  <w:drawing>
                    <wp:anchor distT="4294967295" distB="4294967295" distL="114300" distR="114300" simplePos="0" relativeHeight="251662336" behindDoc="0" locked="0" layoutInCell="1" allowOverlap="1" wp14:anchorId="4059B7AC" wp14:editId="4CE80EBC">
                      <wp:simplePos x="0" y="0"/>
                      <wp:positionH relativeFrom="column">
                        <wp:posOffset>489915</wp:posOffset>
                      </wp:positionH>
                      <wp:positionV relativeFrom="paragraph">
                        <wp:posOffset>15875</wp:posOffset>
                      </wp:positionV>
                      <wp:extent cx="2590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6pt,1.25pt" to="242.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vf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yni3Se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"/>
                  </w:pict>
                </mc:Fallback>
              </mc:AlternateContent>
            </w:r>
          </w:p>
          <w:p w:rsidR="007C186B" w:rsidRPr="00E4311F" w:rsidRDefault="007C186B" w:rsidP="00611A8A">
            <w:pPr>
              <w:pStyle w:val="Heading1"/>
              <w:jc w:val="right"/>
              <w:rPr>
                <w:b w:val="0"/>
                <w:szCs w:val="28"/>
              </w:rPr>
            </w:pPr>
            <w:smartTag w:uri="urn:schemas-microsoft-com:office:smarttags" w:element="place">
              <w:smartTag w:uri="urn:schemas-microsoft-com:office:smarttags" w:element="country-region">
                <w:r w:rsidRPr="00E4311F">
                  <w:rPr>
                    <w:b w:val="0"/>
                    <w:i/>
                    <w:szCs w:val="28"/>
                  </w:rPr>
                  <w:t>Nam</w:t>
                </w:r>
              </w:smartTag>
            </w:smartTag>
            <w:r w:rsidRPr="00E4311F">
              <w:rPr>
                <w:b w:val="0"/>
                <w:i/>
                <w:szCs w:val="28"/>
              </w:rPr>
              <w:t xml:space="preserve"> Trà My, ngày</w:t>
            </w:r>
            <w:r>
              <w:rPr>
                <w:b w:val="0"/>
                <w:i/>
                <w:szCs w:val="28"/>
              </w:rPr>
              <w:t xml:space="preserve">    </w:t>
            </w:r>
            <w:r w:rsidRPr="00E4311F">
              <w:rPr>
                <w:b w:val="0"/>
                <w:i/>
                <w:szCs w:val="28"/>
              </w:rPr>
              <w:t xml:space="preserve"> tháng</w:t>
            </w:r>
            <w:r>
              <w:rPr>
                <w:b w:val="0"/>
                <w:i/>
                <w:szCs w:val="28"/>
              </w:rPr>
              <w:t xml:space="preserve">    </w:t>
            </w:r>
            <w:r w:rsidRPr="00E4311F">
              <w:rPr>
                <w:b w:val="0"/>
                <w:i/>
                <w:szCs w:val="28"/>
              </w:rPr>
              <w:t xml:space="preserve"> năm 20</w:t>
            </w:r>
            <w:r>
              <w:rPr>
                <w:b w:val="0"/>
                <w:i/>
                <w:szCs w:val="28"/>
              </w:rPr>
              <w:t>21</w:t>
            </w:r>
          </w:p>
        </w:tc>
      </w:tr>
      <w:tr w:rsidR="007C186B" w:rsidTr="00F13D78">
        <w:trPr>
          <w:jc w:val="center"/>
        </w:trPr>
        <w:tc>
          <w:tcPr>
            <w:tcW w:w="4309" w:type="dxa"/>
            <w:shd w:val="clear" w:color="auto" w:fill="auto"/>
          </w:tcPr>
          <w:p w:rsidR="007C186B" w:rsidRPr="00E4311F" w:rsidRDefault="007C186B" w:rsidP="00611A8A">
            <w:pPr>
              <w:spacing w:after="0" w:line="240" w:lineRule="auto"/>
              <w:jc w:val="center"/>
              <w:rPr>
                <w:szCs w:val="28"/>
              </w:rPr>
            </w:pPr>
            <w:r w:rsidRPr="00E4311F">
              <w:rPr>
                <w:szCs w:val="28"/>
              </w:rPr>
              <w:t>Số</w:t>
            </w:r>
            <w:r>
              <w:rPr>
                <w:szCs w:val="28"/>
              </w:rPr>
              <w:t xml:space="preserve">  </w:t>
            </w:r>
            <w:r w:rsidR="00004C79">
              <w:rPr>
                <w:szCs w:val="28"/>
              </w:rPr>
              <w:t xml:space="preserve">     </w:t>
            </w:r>
            <w:r>
              <w:rPr>
                <w:szCs w:val="28"/>
              </w:rPr>
              <w:t xml:space="preserve"> </w:t>
            </w:r>
            <w:r w:rsidRPr="00E4311F">
              <w:rPr>
                <w:szCs w:val="28"/>
              </w:rPr>
              <w:t>- NQ/HU</w:t>
            </w:r>
          </w:p>
        </w:tc>
        <w:tc>
          <w:tcPr>
            <w:tcW w:w="5096" w:type="dxa"/>
            <w:shd w:val="clear" w:color="auto" w:fill="auto"/>
          </w:tcPr>
          <w:p w:rsidR="007C186B" w:rsidRPr="00E4311F" w:rsidRDefault="007C186B" w:rsidP="00611A8A">
            <w:pPr>
              <w:spacing w:after="0" w:line="240" w:lineRule="auto"/>
              <w:rPr>
                <w:szCs w:val="28"/>
              </w:rPr>
            </w:pPr>
          </w:p>
        </w:tc>
      </w:tr>
    </w:tbl>
    <w:p w:rsidR="00004C79" w:rsidRPr="002E4FB6" w:rsidRDefault="00004C79" w:rsidP="00004C79">
      <w:pPr>
        <w:widowControl w:val="0"/>
        <w:spacing w:after="0" w:line="240" w:lineRule="auto"/>
        <w:rPr>
          <w:color w:val="000000" w:themeColor="text1"/>
        </w:rPr>
      </w:pPr>
      <w:r>
        <w:rPr>
          <w:b/>
          <w:color w:val="auto"/>
          <w:sz w:val="30"/>
          <w:szCs w:val="30"/>
        </w:rPr>
        <w:tab/>
      </w:r>
      <w:r>
        <w:rPr>
          <w:b/>
          <w:color w:val="000000" w:themeColor="text1"/>
        </w:rPr>
        <w:t xml:space="preserve">            </w:t>
      </w:r>
      <w:r w:rsidRPr="002E4FB6">
        <w:rPr>
          <w:color w:val="000000" w:themeColor="text1"/>
          <w:sz w:val="30"/>
        </w:rPr>
        <w:t>(</w:t>
      </w:r>
      <w:r w:rsidRPr="002E4FB6">
        <w:rPr>
          <w:i/>
          <w:color w:val="000000" w:themeColor="text1"/>
          <w:sz w:val="30"/>
        </w:rPr>
        <w:t>Dự thảo</w:t>
      </w:r>
      <w:r w:rsidRPr="002E4FB6">
        <w:rPr>
          <w:color w:val="000000" w:themeColor="text1"/>
          <w:sz w:val="30"/>
        </w:rPr>
        <w:t>)</w:t>
      </w:r>
    </w:p>
    <w:p w:rsidR="00FA4F39" w:rsidRPr="00446A94" w:rsidRDefault="00FA4F39" w:rsidP="00004C79">
      <w:pPr>
        <w:tabs>
          <w:tab w:val="left" w:pos="2039"/>
          <w:tab w:val="center" w:pos="4844"/>
        </w:tabs>
        <w:spacing w:before="240" w:after="0" w:line="380" w:lineRule="exact"/>
        <w:jc w:val="center"/>
        <w:rPr>
          <w:b/>
          <w:color w:val="auto"/>
          <w:sz w:val="30"/>
          <w:szCs w:val="30"/>
        </w:rPr>
      </w:pPr>
      <w:r w:rsidRPr="00446A94">
        <w:rPr>
          <w:b/>
          <w:color w:val="auto"/>
          <w:sz w:val="30"/>
          <w:szCs w:val="30"/>
        </w:rPr>
        <w:t>NGHỊ QUYẾT</w:t>
      </w:r>
    </w:p>
    <w:p w:rsidR="00FA4F39" w:rsidRDefault="00FA4F39" w:rsidP="00FA4F39">
      <w:pPr>
        <w:spacing w:after="0" w:line="380" w:lineRule="exact"/>
        <w:jc w:val="center"/>
        <w:rPr>
          <w:b/>
          <w:color w:val="auto"/>
          <w:sz w:val="30"/>
          <w:szCs w:val="24"/>
        </w:rPr>
      </w:pPr>
      <w:r w:rsidRPr="00446A94">
        <w:rPr>
          <w:b/>
          <w:color w:val="auto"/>
          <w:sz w:val="30"/>
          <w:szCs w:val="24"/>
        </w:rPr>
        <w:t>về phương hướng, nhiệm vụ năm 20</w:t>
      </w:r>
      <w:r>
        <w:rPr>
          <w:b/>
          <w:color w:val="auto"/>
          <w:sz w:val="30"/>
          <w:szCs w:val="24"/>
        </w:rPr>
        <w:t>22</w:t>
      </w:r>
    </w:p>
    <w:p w:rsidR="004D5419" w:rsidRPr="00446A94" w:rsidRDefault="004D5419" w:rsidP="00FA4F39">
      <w:pPr>
        <w:spacing w:after="0" w:line="380" w:lineRule="exact"/>
        <w:jc w:val="center"/>
        <w:rPr>
          <w:b/>
          <w:color w:val="auto"/>
          <w:sz w:val="30"/>
          <w:szCs w:val="24"/>
        </w:rPr>
      </w:pPr>
      <w:r>
        <w:rPr>
          <w:b/>
          <w:color w:val="auto"/>
          <w:sz w:val="30"/>
          <w:szCs w:val="24"/>
        </w:rPr>
        <w:t>-----</w:t>
      </w:r>
    </w:p>
    <w:p w:rsidR="00FA4F39" w:rsidRPr="005E0EEB" w:rsidRDefault="00FA4F39" w:rsidP="005E0EEB">
      <w:pPr>
        <w:spacing w:before="80" w:after="80" w:line="400" w:lineRule="exact"/>
        <w:ind w:firstLine="720"/>
        <w:jc w:val="both"/>
        <w:rPr>
          <w:bCs/>
          <w:szCs w:val="28"/>
        </w:rPr>
      </w:pPr>
      <w:r w:rsidRPr="005E0EEB">
        <w:rPr>
          <w:szCs w:val="28"/>
        </w:rPr>
        <w:t>Năm 2021 là năm đầu triển khai thực hiện Nghị quyết Đại hội Đảng toàn quốc lần thứ XIII và là năm thứ 02 tiếp tục thực hiện Nghị quyết Đại hội Đảng bộ huyện lần thứ XIX (</w:t>
      </w:r>
      <w:r w:rsidRPr="005E0EEB">
        <w:rPr>
          <w:i/>
          <w:szCs w:val="28"/>
        </w:rPr>
        <w:t>Nhiệm kỳ 2020-2025</w:t>
      </w:r>
      <w:r w:rsidRPr="005E0EEB">
        <w:rPr>
          <w:szCs w:val="28"/>
        </w:rPr>
        <w:t xml:space="preserve">). </w:t>
      </w:r>
      <w:r w:rsidR="00787C0C" w:rsidRPr="005E0EEB">
        <w:rPr>
          <w:szCs w:val="28"/>
        </w:rPr>
        <w:t xml:space="preserve">Trong bối cảnh có nhiều khó khăn, thách thức do đại dịch Covid-19 diến biến phức tạp, khó lường, ảnh hưởng lớn đến phát triển kinh tế - xã hội, đời sống Nhân dân. </w:t>
      </w:r>
      <w:r w:rsidRPr="005E0EEB">
        <w:rPr>
          <w:szCs w:val="28"/>
        </w:rPr>
        <w:t xml:space="preserve">Bám sát tinh thần lãnh đạo, chỉ đạo của Trung ương, Tỉnh ủy, Nghị quyết về </w:t>
      </w:r>
      <w:r w:rsidRPr="005E0EEB">
        <w:rPr>
          <w:i/>
          <w:szCs w:val="28"/>
        </w:rPr>
        <w:t xml:space="preserve">Phương hướng, nhiệm vụ năm 2021 </w:t>
      </w:r>
      <w:r w:rsidRPr="005E0EEB">
        <w:rPr>
          <w:szCs w:val="28"/>
        </w:rPr>
        <w:t xml:space="preserve">của Huyện ủy và tình hình thực tiễn, các cấp ủy, chính quyền, Mặt trận và các đoàn thể từ huyện đến cơ sở đã nêu cao tinh thần đoàn kết, chủ động, tích cực, sáng tạo trong việc lãnh đạo, chỉ đạo, tổ chức thực hiện các mục tiêu, nhiệm vụ và đã đạt được những kết quả tích cực trên các lĩnh vực. </w:t>
      </w:r>
      <w:r w:rsidRPr="005E0EEB">
        <w:rPr>
          <w:bCs/>
          <w:szCs w:val="28"/>
        </w:rPr>
        <w:t>Tình hình tư tưởng, tâm trạng xã hội ổn định, tin tưởng vào sự lãnh đạo của Đảng</w:t>
      </w:r>
      <w:r w:rsidR="003875A9" w:rsidRPr="005E0EEB">
        <w:rPr>
          <w:bCs/>
          <w:szCs w:val="28"/>
        </w:rPr>
        <w:t>, quản lý điều hành của chính quyền</w:t>
      </w:r>
      <w:r w:rsidRPr="005E0EEB">
        <w:rPr>
          <w:bCs/>
          <w:szCs w:val="28"/>
        </w:rPr>
        <w:t xml:space="preserve">. Đời sống nhân dân tiếp tục được cải thiện; các chính sách an sinh xã hội được thực hiện kịp thời; công tác chăm sóc </w:t>
      </w:r>
      <w:r w:rsidR="003875A9" w:rsidRPr="005E0EEB">
        <w:rPr>
          <w:bCs/>
          <w:szCs w:val="28"/>
        </w:rPr>
        <w:t>sức khỏe</w:t>
      </w:r>
      <w:r w:rsidRPr="005E0EEB">
        <w:rPr>
          <w:bCs/>
          <w:szCs w:val="28"/>
        </w:rPr>
        <w:t xml:space="preserve"> </w:t>
      </w:r>
      <w:r w:rsidR="003875A9" w:rsidRPr="005E0EEB">
        <w:rPr>
          <w:bCs/>
          <w:szCs w:val="28"/>
        </w:rPr>
        <w:t>N</w:t>
      </w:r>
      <w:r w:rsidRPr="005E0EEB">
        <w:rPr>
          <w:bCs/>
          <w:szCs w:val="28"/>
        </w:rPr>
        <w:t>hân dân được chú trọng</w:t>
      </w:r>
      <w:r w:rsidR="00F97714">
        <w:rPr>
          <w:bCs/>
          <w:szCs w:val="28"/>
        </w:rPr>
        <w:t>; thực hiện</w:t>
      </w:r>
      <w:r w:rsidR="00F97714" w:rsidRPr="005E0EEB">
        <w:rPr>
          <w:szCs w:val="28"/>
        </w:rPr>
        <w:t xml:space="preserve"> quyết liệt</w:t>
      </w:r>
      <w:r w:rsidR="00F97714">
        <w:rPr>
          <w:szCs w:val="28"/>
        </w:rPr>
        <w:t>, hiệu quả</w:t>
      </w:r>
      <w:r w:rsidR="00F97714" w:rsidRPr="005E0EEB">
        <w:rPr>
          <w:szCs w:val="28"/>
        </w:rPr>
        <w:t xml:space="preserve"> công tác phòng, chống dịch Covid-19 và kiểm soát được tình hình.</w:t>
      </w:r>
      <w:r w:rsidRPr="005E0EEB">
        <w:rPr>
          <w:bCs/>
          <w:szCs w:val="28"/>
        </w:rPr>
        <w:t xml:space="preserve"> Thu ngân sách trên địa bàn tăng trưởng khá; nhiều công trình, dự án quan trọng được xúc tiến triển khai. Các chương trình mục tiêu quốc gia về giảm nghèo bền vững, xây dựng nông thôn mới được đẩy mạnh; việc phát triển cây dược liệu, Sâm Ngọc Linh đư</w:t>
      </w:r>
      <w:r w:rsidR="008061F6" w:rsidRPr="005E0EEB">
        <w:rPr>
          <w:bCs/>
          <w:szCs w:val="28"/>
        </w:rPr>
        <w:t>ợc triển khai đồng bộ</w:t>
      </w:r>
      <w:r w:rsidR="00B8333F" w:rsidRPr="005E0EEB">
        <w:rPr>
          <w:bCs/>
          <w:szCs w:val="28"/>
        </w:rPr>
        <w:t>, hiệu quả</w:t>
      </w:r>
      <w:r w:rsidRPr="005E0EEB">
        <w:rPr>
          <w:bCs/>
          <w:szCs w:val="28"/>
        </w:rPr>
        <w:t>. Quốc phòng, an ninh được giữ vững ổn định. Công tác xây dựng Đảng</w:t>
      </w:r>
      <w:r w:rsidR="00B8333F" w:rsidRPr="005E0EEB">
        <w:rPr>
          <w:bCs/>
          <w:szCs w:val="28"/>
        </w:rPr>
        <w:t>, xây dựng hệ thống chính trị</w:t>
      </w:r>
      <w:r w:rsidRPr="005E0EEB">
        <w:rPr>
          <w:bCs/>
          <w:szCs w:val="28"/>
        </w:rPr>
        <w:t xml:space="preserve"> được chú trọng, gắn với đẩy mạnh cải cách hành chính, ứng dụng công nghệ thông tin, nâng cao hiệu quả thực thi công vụ. </w:t>
      </w:r>
    </w:p>
    <w:p w:rsidR="00FA4F39" w:rsidRPr="005E0EEB" w:rsidRDefault="00B37DE0" w:rsidP="005E0EEB">
      <w:pPr>
        <w:spacing w:before="80" w:after="80" w:line="400" w:lineRule="exact"/>
        <w:ind w:firstLine="709"/>
        <w:jc w:val="both"/>
        <w:rPr>
          <w:szCs w:val="28"/>
          <w:lang w:val="fi-FI"/>
        </w:rPr>
      </w:pPr>
      <w:r w:rsidRPr="005E0EEB">
        <w:rPr>
          <w:szCs w:val="28"/>
          <w:lang w:val="fi-FI"/>
        </w:rPr>
        <w:t xml:space="preserve">Tuy nhiên, </w:t>
      </w:r>
      <w:r w:rsidRPr="005E0EEB">
        <w:rPr>
          <w:bCs/>
          <w:spacing w:val="2"/>
          <w:szCs w:val="28"/>
          <w:lang w:val="vi-VN"/>
        </w:rPr>
        <w:t xml:space="preserve">do ảnh hưởng </w:t>
      </w:r>
      <w:r w:rsidRPr="005E0EEB">
        <w:rPr>
          <w:bCs/>
          <w:spacing w:val="2"/>
          <w:szCs w:val="28"/>
        </w:rPr>
        <w:t xml:space="preserve">của </w:t>
      </w:r>
      <w:r w:rsidR="00E22AB2" w:rsidRPr="005E0EEB">
        <w:rPr>
          <w:bCs/>
          <w:spacing w:val="2"/>
          <w:szCs w:val="28"/>
        </w:rPr>
        <w:t xml:space="preserve">mưa lũ, </w:t>
      </w:r>
      <w:r w:rsidRPr="005E0EEB">
        <w:rPr>
          <w:bCs/>
          <w:spacing w:val="2"/>
          <w:szCs w:val="28"/>
        </w:rPr>
        <w:t xml:space="preserve">đại </w:t>
      </w:r>
      <w:r w:rsidRPr="005E0EEB">
        <w:rPr>
          <w:bCs/>
          <w:spacing w:val="2"/>
          <w:szCs w:val="28"/>
          <w:lang w:val="vi-VN"/>
        </w:rPr>
        <w:t xml:space="preserve">dịch </w:t>
      </w:r>
      <w:r w:rsidRPr="005E0EEB">
        <w:rPr>
          <w:bCs/>
          <w:spacing w:val="2"/>
          <w:szCs w:val="28"/>
        </w:rPr>
        <w:t>Covid-19</w:t>
      </w:r>
      <w:r w:rsidRPr="005E0EEB">
        <w:rPr>
          <w:bCs/>
          <w:spacing w:val="2"/>
          <w:szCs w:val="28"/>
          <w:lang w:val="vi-VN"/>
        </w:rPr>
        <w:t xml:space="preserve"> </w:t>
      </w:r>
      <w:r w:rsidR="00E22AB2" w:rsidRPr="005E0EEB">
        <w:rPr>
          <w:bCs/>
          <w:spacing w:val="2"/>
          <w:szCs w:val="28"/>
        </w:rPr>
        <w:t xml:space="preserve">xảy ra trên địa bàn </w:t>
      </w:r>
      <w:r w:rsidRPr="005E0EEB">
        <w:rPr>
          <w:bCs/>
          <w:spacing w:val="2"/>
          <w:szCs w:val="28"/>
        </w:rPr>
        <w:t>nên có 10/21</w:t>
      </w:r>
      <w:r w:rsidRPr="005E0EEB">
        <w:rPr>
          <w:bCs/>
          <w:spacing w:val="2"/>
          <w:szCs w:val="28"/>
          <w:lang w:val="vi-VN"/>
        </w:rPr>
        <w:t xml:space="preserve"> chỉ tiêu kinh tế không đạt </w:t>
      </w:r>
      <w:r w:rsidRPr="005E0EEB">
        <w:rPr>
          <w:bCs/>
          <w:spacing w:val="2"/>
          <w:szCs w:val="28"/>
        </w:rPr>
        <w:t>kế hoạch đề ra</w:t>
      </w:r>
      <w:r w:rsidRPr="005E0EEB">
        <w:rPr>
          <w:rStyle w:val="FootnoteReference"/>
          <w:bCs/>
          <w:spacing w:val="2"/>
          <w:szCs w:val="28"/>
        </w:rPr>
        <w:footnoteReference w:id="1"/>
      </w:r>
      <w:r w:rsidRPr="005E0EEB">
        <w:rPr>
          <w:bCs/>
          <w:spacing w:val="2"/>
          <w:szCs w:val="28"/>
        </w:rPr>
        <w:t>. C</w:t>
      </w:r>
      <w:r w:rsidR="00417AE8" w:rsidRPr="005E0EEB">
        <w:rPr>
          <w:szCs w:val="28"/>
          <w:lang w:val="fi-FI"/>
        </w:rPr>
        <w:t xml:space="preserve">ông tác y tế, chăm sóc sức </w:t>
      </w:r>
      <w:r w:rsidR="00417AE8" w:rsidRPr="005E0EEB">
        <w:rPr>
          <w:szCs w:val="28"/>
          <w:lang w:val="fi-FI"/>
        </w:rPr>
        <w:lastRenderedPageBreak/>
        <w:t>khỏe nhân dân còn nhiều hạn chế; kiểm soát, phòng, chống dịch bệnh Covid-19 còn lúng túng, bị động</w:t>
      </w:r>
      <w:r w:rsidR="00FA4F39" w:rsidRPr="005E0EEB">
        <w:rPr>
          <w:szCs w:val="28"/>
          <w:lang w:val="fi-FI"/>
        </w:rPr>
        <w:t xml:space="preserve">; chất lượng dạy và học chưa bền vững. Quản lý nhà nước trên một số lĩnh vực còn hạn chế; </w:t>
      </w:r>
      <w:r w:rsidR="00E4500A" w:rsidRPr="005E0EEB">
        <w:rPr>
          <w:szCs w:val="28"/>
          <w:lang w:val="fi-FI"/>
        </w:rPr>
        <w:t xml:space="preserve">quản lý lâm, khoáng sản, </w:t>
      </w:r>
      <w:r w:rsidR="00FA4F39" w:rsidRPr="005E0EEB">
        <w:rPr>
          <w:szCs w:val="28"/>
          <w:lang w:val="fi-FI"/>
        </w:rPr>
        <w:t>trật tự an to</w:t>
      </w:r>
      <w:r w:rsidR="00795298" w:rsidRPr="005E0EEB">
        <w:rPr>
          <w:szCs w:val="28"/>
          <w:lang w:val="fi-FI"/>
        </w:rPr>
        <w:t>àn xã hội có diễn biến phức tạp</w:t>
      </w:r>
      <w:r w:rsidR="00FA4F39" w:rsidRPr="005E0EEB">
        <w:rPr>
          <w:szCs w:val="28"/>
          <w:lang w:val="fi-FI"/>
        </w:rPr>
        <w:t xml:space="preserve">. </w:t>
      </w:r>
      <w:r w:rsidR="00E22AB2" w:rsidRPr="005E0EEB">
        <w:rPr>
          <w:szCs w:val="28"/>
          <w:lang w:val="fi-FI"/>
        </w:rPr>
        <w:t xml:space="preserve">Hệ thống chính trị của một số xã chưa thực sự quyết liệt trong thực hiện nhiệm vụ. Việc thực hiện kỷ luật, kỷ cương hành chính có nơi chưa nghiêm. </w:t>
      </w:r>
      <w:r w:rsidR="00FA4F39" w:rsidRPr="005E0EEB">
        <w:rPr>
          <w:szCs w:val="28"/>
          <w:lang w:val="fi-FI"/>
        </w:rPr>
        <w:t>Năng lực lãnh đạo, sức chiến đấu của một số cấp ủy, tổ chức đảng, đảng viên còn hạn chế.</w:t>
      </w:r>
    </w:p>
    <w:p w:rsidR="00FA4F39" w:rsidRPr="00A15AAE" w:rsidRDefault="00795298" w:rsidP="005E0EEB">
      <w:pPr>
        <w:spacing w:before="80" w:after="80" w:line="400" w:lineRule="exact"/>
        <w:ind w:firstLine="709"/>
        <w:jc w:val="both"/>
        <w:rPr>
          <w:b/>
          <w:color w:val="000000" w:themeColor="text1"/>
          <w:szCs w:val="28"/>
          <w:lang w:val="fi-FI"/>
        </w:rPr>
      </w:pPr>
      <w:r w:rsidRPr="00A15AAE">
        <w:rPr>
          <w:color w:val="000000" w:themeColor="text1"/>
          <w:szCs w:val="28"/>
          <w:lang w:val="fi-FI"/>
        </w:rPr>
        <w:t>Năm 2022</w:t>
      </w:r>
      <w:r w:rsidR="00FA4F39" w:rsidRPr="00A15AAE">
        <w:rPr>
          <w:color w:val="000000" w:themeColor="text1"/>
          <w:szCs w:val="28"/>
          <w:lang w:val="fi-FI"/>
        </w:rPr>
        <w:t xml:space="preserve">, </w:t>
      </w:r>
      <w:r w:rsidR="005B2454" w:rsidRPr="00A15AAE">
        <w:rPr>
          <w:color w:val="000000" w:themeColor="text1"/>
          <w:szCs w:val="28"/>
          <w:lang w:val="fi-FI"/>
        </w:rPr>
        <w:t xml:space="preserve">là năm có ý nghĩa quan trọng, tạo nền tảng thực hiện các mục tiêu Nghị quyết Đại hội Đảng các cấp và Nghị quyết Đại hội Đảng bộ huyện lần thứ XIX, nhiệm kỳ 2020 - 2025. Trong bối cảnh tình hình thế giới, khu vực, trong nước tạo ra những cơ hội, thuận lợi, đồng thời đặt ra nhiều khó khăn, thách thức, nhất là đại dịch Covid-19 có thể kéo dài, dự báo tiếp tục có những diễn biến phức tạp, ảnh hưởng đến phát triển kinh tế - xã hội, sức khỏe </w:t>
      </w:r>
      <w:r w:rsidR="00646D85">
        <w:rPr>
          <w:color w:val="000000" w:themeColor="text1"/>
          <w:szCs w:val="28"/>
          <w:lang w:val="fi-FI"/>
        </w:rPr>
        <w:t>N</w:t>
      </w:r>
      <w:r w:rsidR="005B2454" w:rsidRPr="00A15AAE">
        <w:rPr>
          <w:color w:val="000000" w:themeColor="text1"/>
          <w:szCs w:val="28"/>
          <w:lang w:val="fi-FI"/>
        </w:rPr>
        <w:t>hân dân. Tình hình thời tiết, thiên tai diễn biến khó lường, gây khó khăn cho sản xuất nông nghiệp</w:t>
      </w:r>
      <w:r w:rsidR="00E21EF9" w:rsidRPr="00A15AAE">
        <w:rPr>
          <w:color w:val="000000" w:themeColor="text1"/>
          <w:szCs w:val="28"/>
          <w:lang w:val="fi-FI"/>
        </w:rPr>
        <w:t>,</w:t>
      </w:r>
      <w:r w:rsidR="005B2454" w:rsidRPr="00A15AAE">
        <w:rPr>
          <w:color w:val="000000" w:themeColor="text1"/>
          <w:szCs w:val="28"/>
          <w:lang w:val="fi-FI"/>
        </w:rPr>
        <w:t xml:space="preserve"> đòi hỏi sự nỗ lực, quyết tâm cao của các cấp, các ngành để thực hiện thắng lợi các mục tiêu, nhiệm vụ, tạo nền tảng phát triển cho những năm tiếp theo...</w:t>
      </w:r>
      <w:r w:rsidR="00FA4F39" w:rsidRPr="00A15AAE">
        <w:rPr>
          <w:color w:val="000000" w:themeColor="text1"/>
          <w:szCs w:val="28"/>
          <w:lang w:val="fi-FI"/>
        </w:rPr>
        <w:t xml:space="preserve">. Trên cơ sở </w:t>
      </w:r>
      <w:r w:rsidR="005B2454" w:rsidRPr="00A15AAE">
        <w:rPr>
          <w:color w:val="000000" w:themeColor="text1"/>
          <w:szCs w:val="28"/>
          <w:lang w:val="fi-FI"/>
        </w:rPr>
        <w:t xml:space="preserve">phân tích, đánh giá và dự báo tình hình </w:t>
      </w:r>
      <w:r w:rsidR="00FA4F39" w:rsidRPr="00A15AAE">
        <w:rPr>
          <w:color w:val="000000" w:themeColor="text1"/>
          <w:szCs w:val="28"/>
          <w:lang w:val="fi-FI"/>
        </w:rPr>
        <w:t>và k</w:t>
      </w:r>
      <w:r w:rsidR="0087469D" w:rsidRPr="00A15AAE">
        <w:rPr>
          <w:color w:val="000000" w:themeColor="text1"/>
          <w:szCs w:val="28"/>
          <w:lang w:val="fi-FI"/>
        </w:rPr>
        <w:t>ết quả thực hiện nhiệm vụ năm vừa qua</w:t>
      </w:r>
      <w:r w:rsidR="00FA4F39" w:rsidRPr="00A15AAE">
        <w:rPr>
          <w:color w:val="000000" w:themeColor="text1"/>
          <w:szCs w:val="28"/>
          <w:lang w:val="fi-FI"/>
        </w:rPr>
        <w:t xml:space="preserve">, Huyện ủy đề ra </w:t>
      </w:r>
      <w:r w:rsidR="007C77BD" w:rsidRPr="00A15AAE">
        <w:rPr>
          <w:color w:val="000000" w:themeColor="text1"/>
          <w:szCs w:val="28"/>
          <w:lang w:val="fi-FI"/>
        </w:rPr>
        <w:t xml:space="preserve">phương hướng, </w:t>
      </w:r>
      <w:r w:rsidR="00FA4F39" w:rsidRPr="00A15AAE">
        <w:rPr>
          <w:color w:val="000000" w:themeColor="text1"/>
          <w:szCs w:val="28"/>
          <w:lang w:val="fi-FI"/>
        </w:rPr>
        <w:t>mục tiêu, nhiệm vụ</w:t>
      </w:r>
      <w:r w:rsidR="007C77BD" w:rsidRPr="00A15AAE">
        <w:rPr>
          <w:color w:val="000000" w:themeColor="text1"/>
          <w:szCs w:val="28"/>
          <w:lang w:val="fi-FI"/>
        </w:rPr>
        <w:t xml:space="preserve"> và</w:t>
      </w:r>
      <w:r w:rsidR="00867A37" w:rsidRPr="00A15AAE">
        <w:rPr>
          <w:color w:val="000000" w:themeColor="text1"/>
          <w:szCs w:val="28"/>
          <w:lang w:val="fi-FI"/>
        </w:rPr>
        <w:t xml:space="preserve"> giải pháp chủ yếu năm 2022</w:t>
      </w:r>
      <w:r w:rsidR="00FA4F39" w:rsidRPr="00A15AAE">
        <w:rPr>
          <w:color w:val="000000" w:themeColor="text1"/>
          <w:szCs w:val="28"/>
          <w:lang w:val="fi-FI"/>
        </w:rPr>
        <w:t>, như sau:</w:t>
      </w:r>
    </w:p>
    <w:p w:rsidR="00FA4F39" w:rsidRPr="005E0EEB" w:rsidRDefault="00FA4F39" w:rsidP="005E0EEB">
      <w:pPr>
        <w:spacing w:before="80" w:after="80" w:line="400" w:lineRule="exact"/>
        <w:ind w:firstLine="709"/>
        <w:jc w:val="both"/>
        <w:rPr>
          <w:b/>
          <w:color w:val="auto"/>
          <w:spacing w:val="-8"/>
          <w:szCs w:val="28"/>
          <w:lang w:val="fi-FI"/>
        </w:rPr>
      </w:pPr>
      <w:r w:rsidRPr="005E0EEB">
        <w:rPr>
          <w:b/>
          <w:color w:val="auto"/>
          <w:spacing w:val="-8"/>
          <w:szCs w:val="28"/>
          <w:lang w:val="fi-FI"/>
        </w:rPr>
        <w:t xml:space="preserve">I- </w:t>
      </w:r>
      <w:r w:rsidR="00B747EB" w:rsidRPr="005E0EEB">
        <w:rPr>
          <w:b/>
          <w:szCs w:val="28"/>
          <w:lang w:val="fi-FI"/>
        </w:rPr>
        <w:t>PHƯƠNG HƯỚNG, NHIỆM VỤ NĂM 202</w:t>
      </w:r>
      <w:r w:rsidR="003C0A1B" w:rsidRPr="005E0EEB">
        <w:rPr>
          <w:b/>
          <w:szCs w:val="28"/>
          <w:lang w:val="fi-FI"/>
        </w:rPr>
        <w:t>2</w:t>
      </w:r>
    </w:p>
    <w:p w:rsidR="00FA4F39" w:rsidRPr="005E0EEB" w:rsidRDefault="00FA4F39" w:rsidP="005E0EEB">
      <w:pPr>
        <w:spacing w:before="80" w:after="80" w:line="400" w:lineRule="exact"/>
        <w:ind w:firstLine="709"/>
        <w:jc w:val="both"/>
        <w:rPr>
          <w:b/>
          <w:color w:val="auto"/>
          <w:szCs w:val="28"/>
          <w:lang w:val="fi-FI"/>
        </w:rPr>
      </w:pPr>
      <w:r w:rsidRPr="005E0EEB">
        <w:rPr>
          <w:b/>
          <w:color w:val="auto"/>
          <w:szCs w:val="28"/>
          <w:lang w:val="fi-FI"/>
        </w:rPr>
        <w:t xml:space="preserve">1- </w:t>
      </w:r>
      <w:r w:rsidR="00B747EB" w:rsidRPr="005E0EEB">
        <w:rPr>
          <w:b/>
          <w:color w:val="auto"/>
          <w:szCs w:val="28"/>
          <w:lang w:val="fi-FI"/>
        </w:rPr>
        <w:t>Phương hướng</w:t>
      </w:r>
    </w:p>
    <w:p w:rsidR="00E21EF9" w:rsidRPr="00A15AAE" w:rsidRDefault="00E21EF9" w:rsidP="005E0EEB">
      <w:pPr>
        <w:autoSpaceDE w:val="0"/>
        <w:autoSpaceDN w:val="0"/>
        <w:adjustRightInd w:val="0"/>
        <w:spacing w:before="80" w:after="80" w:line="400" w:lineRule="exact"/>
        <w:ind w:firstLine="709"/>
        <w:jc w:val="both"/>
        <w:rPr>
          <w:color w:val="000000" w:themeColor="text1"/>
          <w:szCs w:val="28"/>
        </w:rPr>
      </w:pPr>
      <w:r w:rsidRPr="00A15AAE">
        <w:rPr>
          <w:color w:val="000000" w:themeColor="text1"/>
          <w:szCs w:val="28"/>
        </w:rPr>
        <w:t xml:space="preserve">Tiếp tục phát huy sức mạnh đại đoàn kết toàn dân; tăng cường công tác xây dựng Đảng và hệ thống chính trị trong sạch, vững mạnh, hoạt động hiệu lực, hiệu quả. Thích ứng an toàn, linh hoạt, kiểm soát hiệu quả dịch bệnh Covid-19. Tập trung các nguồn lực, gắn với khai thác tốt tiềm năng, lợi thế của huyện để thúc đẩy phát triển </w:t>
      </w:r>
      <w:r w:rsidRPr="00A15AAE">
        <w:rPr>
          <w:color w:val="000000" w:themeColor="text1"/>
          <w:szCs w:val="28"/>
          <w:highlight w:val="white"/>
        </w:rPr>
        <w:t>kinh tế</w:t>
      </w:r>
      <w:r w:rsidRPr="00A15AAE">
        <w:rPr>
          <w:color w:val="000000" w:themeColor="text1"/>
          <w:szCs w:val="28"/>
        </w:rPr>
        <w:t xml:space="preserve">, giảm nghèo bền vững, xây dựng nông thôn mới, </w:t>
      </w:r>
      <w:r w:rsidR="00F379A7" w:rsidRPr="00A15AAE">
        <w:rPr>
          <w:color w:val="000000" w:themeColor="text1"/>
          <w:szCs w:val="28"/>
        </w:rPr>
        <w:t>bảo vệ môi trường sinh thái, thích ứng với biến đổi khí hậu</w:t>
      </w:r>
      <w:r w:rsidRPr="00A15AAE">
        <w:rPr>
          <w:color w:val="000000" w:themeColor="text1"/>
          <w:szCs w:val="28"/>
        </w:rPr>
        <w:t xml:space="preserve">. Phát huy tinh thần năng động, sáng tạo, quyết liệt trong lãnh đạo, chỉ đạo triển khai thực hiện có hiệu quả 03 nhiệm vụ đột phá chiến lược. </w:t>
      </w:r>
      <w:r w:rsidR="004628AD" w:rsidRPr="00A15AAE">
        <w:rPr>
          <w:color w:val="000000" w:themeColor="text1"/>
          <w:szCs w:val="28"/>
        </w:rPr>
        <w:t>T</w:t>
      </w:r>
      <w:r w:rsidR="009339AF" w:rsidRPr="00A15AAE">
        <w:rPr>
          <w:color w:val="000000" w:themeColor="text1"/>
          <w:szCs w:val="28"/>
          <w:lang w:val="vi-VN"/>
        </w:rPr>
        <w:t>hực hiện tốt các chính sách an sinh xã hộ</w:t>
      </w:r>
      <w:r w:rsidR="00C3169A" w:rsidRPr="00A15AAE">
        <w:rPr>
          <w:color w:val="000000" w:themeColor="text1"/>
          <w:szCs w:val="28"/>
          <w:lang w:val="vi-VN"/>
        </w:rPr>
        <w:t>i</w:t>
      </w:r>
      <w:r w:rsidR="009339AF" w:rsidRPr="00A15AAE">
        <w:rPr>
          <w:color w:val="000000" w:themeColor="text1"/>
          <w:szCs w:val="28"/>
          <w:lang w:val="vi-VN"/>
        </w:rPr>
        <w:t>,</w:t>
      </w:r>
      <w:r w:rsidR="004468F1" w:rsidRPr="00A15AAE">
        <w:rPr>
          <w:color w:val="000000" w:themeColor="text1"/>
          <w:szCs w:val="28"/>
        </w:rPr>
        <w:t xml:space="preserve"> </w:t>
      </w:r>
      <w:r w:rsidR="004628AD" w:rsidRPr="00A15AAE">
        <w:rPr>
          <w:color w:val="000000" w:themeColor="text1"/>
          <w:szCs w:val="28"/>
        </w:rPr>
        <w:t>nâng cao chất lượng cuộc sống của Nhân dân</w:t>
      </w:r>
      <w:r w:rsidR="004628AD" w:rsidRPr="00A15AAE">
        <w:rPr>
          <w:iCs/>
          <w:color w:val="000000" w:themeColor="text1"/>
          <w:szCs w:val="28"/>
        </w:rPr>
        <w:t>. B</w:t>
      </w:r>
      <w:r w:rsidR="009339AF" w:rsidRPr="00A15AAE">
        <w:rPr>
          <w:iCs/>
          <w:color w:val="000000" w:themeColor="text1"/>
          <w:szCs w:val="28"/>
          <w:lang w:val="vi-VN"/>
        </w:rPr>
        <w:t xml:space="preserve">ảo tồn và phát huy các giá trị văn hoá truyền thống, </w:t>
      </w:r>
      <w:r w:rsidR="009339AF" w:rsidRPr="00A15AAE">
        <w:rPr>
          <w:color w:val="000000" w:themeColor="text1"/>
          <w:szCs w:val="28"/>
          <w:lang w:val="vi-VN"/>
        </w:rPr>
        <w:t xml:space="preserve">phát triển giáo dục </w:t>
      </w:r>
      <w:r w:rsidR="004468F1" w:rsidRPr="00A15AAE">
        <w:rPr>
          <w:color w:val="000000" w:themeColor="text1"/>
          <w:szCs w:val="28"/>
        </w:rPr>
        <w:t>-</w:t>
      </w:r>
      <w:r w:rsidR="009339AF" w:rsidRPr="00A15AAE">
        <w:rPr>
          <w:color w:val="000000" w:themeColor="text1"/>
          <w:szCs w:val="28"/>
          <w:lang w:val="vi-VN"/>
        </w:rPr>
        <w:t xml:space="preserve"> đào tạo</w:t>
      </w:r>
      <w:r w:rsidR="004468F1" w:rsidRPr="00A15AAE">
        <w:rPr>
          <w:color w:val="000000" w:themeColor="text1"/>
          <w:szCs w:val="28"/>
        </w:rPr>
        <w:t>, nâng cao chất lượng nguồn nhân lực</w:t>
      </w:r>
      <w:r w:rsidRPr="00A15AAE">
        <w:rPr>
          <w:color w:val="000000" w:themeColor="text1"/>
          <w:szCs w:val="28"/>
        </w:rPr>
        <w:t>. Kiện toàn hệ thống chính trị vững mạnh. Giữ vững an ninh chính trị, trật tự an toàn xã hội. Thực hiện tốt công tác phòng, chống tham nhũng, lãng phí, tiêu cực. Nâng cao hiệu quả hoạt động của Mặt trận Tổ quốc Việt Nam và các tổ chức chính trị - xã hội.</w:t>
      </w:r>
    </w:p>
    <w:p w:rsidR="00233A16" w:rsidRPr="00A15AAE" w:rsidRDefault="00233A16" w:rsidP="005E0EEB">
      <w:pPr>
        <w:pStyle w:val="BodyTextIndent"/>
        <w:spacing w:before="80" w:after="80" w:line="400" w:lineRule="exact"/>
        <w:ind w:firstLine="765"/>
        <w:rPr>
          <w:b/>
          <w:color w:val="000000" w:themeColor="text1"/>
          <w:szCs w:val="28"/>
          <w:lang w:val="vi-VN"/>
        </w:rPr>
      </w:pPr>
      <w:r w:rsidRPr="00A15AAE">
        <w:rPr>
          <w:b/>
          <w:color w:val="000000" w:themeColor="text1"/>
          <w:szCs w:val="28"/>
          <w:lang w:val="vi-VN"/>
        </w:rPr>
        <w:lastRenderedPageBreak/>
        <w:t>2- Một số chỉ tiêu cụ thể</w:t>
      </w:r>
    </w:p>
    <w:p w:rsidR="004A373C" w:rsidRPr="005E0EEB" w:rsidRDefault="004A373C" w:rsidP="005E0EEB">
      <w:pPr>
        <w:spacing w:before="80" w:after="80" w:line="400" w:lineRule="exact"/>
        <w:ind w:firstLine="720"/>
        <w:jc w:val="both"/>
        <w:rPr>
          <w:szCs w:val="28"/>
          <w:lang w:val="vi-VN"/>
        </w:rPr>
      </w:pPr>
      <w:r w:rsidRPr="005E0EEB">
        <w:rPr>
          <w:i/>
          <w:szCs w:val="28"/>
          <w:lang w:val="vi-VN" w:eastAsia="x-none"/>
        </w:rPr>
        <w:t>2.</w:t>
      </w:r>
      <w:r w:rsidRPr="005E0EEB">
        <w:rPr>
          <w:i/>
          <w:szCs w:val="28"/>
          <w:lang w:eastAsia="x-none"/>
        </w:rPr>
        <w:t>1</w:t>
      </w:r>
      <w:r w:rsidRPr="005E0EEB">
        <w:rPr>
          <w:i/>
          <w:szCs w:val="28"/>
          <w:lang w:val="vi-VN" w:eastAsia="x-none"/>
        </w:rPr>
        <w:t>- Chỉ tiêu xây dựng Đảng</w:t>
      </w:r>
      <w:r w:rsidRPr="005E0EEB">
        <w:rPr>
          <w:i/>
          <w:szCs w:val="28"/>
          <w:lang w:eastAsia="x-none"/>
        </w:rPr>
        <w:t>;</w:t>
      </w:r>
      <w:r w:rsidRPr="005E0EEB">
        <w:rPr>
          <w:i/>
          <w:szCs w:val="28"/>
          <w:lang w:val="vi-VN" w:eastAsia="x-none"/>
        </w:rPr>
        <w:t xml:space="preserve"> quốc phòng, an ninh</w:t>
      </w:r>
    </w:p>
    <w:p w:rsidR="004A373C" w:rsidRPr="005E0EEB" w:rsidRDefault="004A373C" w:rsidP="005E0EEB">
      <w:pPr>
        <w:spacing w:before="80" w:after="80" w:line="400" w:lineRule="exact"/>
        <w:ind w:firstLine="709"/>
        <w:jc w:val="both"/>
        <w:rPr>
          <w:color w:val="FF0000"/>
          <w:szCs w:val="28"/>
        </w:rPr>
      </w:pPr>
      <w:r w:rsidRPr="005E0EEB">
        <w:rPr>
          <w:color w:val="FF0000"/>
          <w:szCs w:val="28"/>
          <w:lang w:val="vi-VN"/>
        </w:rPr>
        <w:t xml:space="preserve">- Phát triển đảng </w:t>
      </w:r>
      <w:r w:rsidRPr="005E0EEB">
        <w:rPr>
          <w:color w:val="FF0000"/>
          <w:szCs w:val="28"/>
        </w:rPr>
        <w:t>đạt chỉ tiêu Tỉnh ủy giao</w:t>
      </w:r>
      <w:r w:rsidRPr="005E0EEB">
        <w:rPr>
          <w:color w:val="FF0000"/>
          <w:szCs w:val="28"/>
          <w:lang w:val="vi-VN"/>
        </w:rPr>
        <w:t>.</w:t>
      </w:r>
      <w:r w:rsidRPr="005E0EEB">
        <w:rPr>
          <w:color w:val="FF0000"/>
          <w:szCs w:val="28"/>
        </w:rPr>
        <w:t xml:space="preserve"> </w:t>
      </w:r>
    </w:p>
    <w:p w:rsidR="004A373C" w:rsidRPr="005E0EEB" w:rsidRDefault="004A373C" w:rsidP="005E0EEB">
      <w:pPr>
        <w:spacing w:before="80" w:after="80" w:line="400" w:lineRule="exact"/>
        <w:ind w:firstLine="709"/>
        <w:jc w:val="both"/>
        <w:rPr>
          <w:color w:val="FF0000"/>
          <w:szCs w:val="28"/>
        </w:rPr>
      </w:pPr>
      <w:r w:rsidRPr="005E0EEB">
        <w:rPr>
          <w:color w:val="FF0000"/>
          <w:szCs w:val="28"/>
        </w:rPr>
        <w:t xml:space="preserve">- </w:t>
      </w:r>
      <w:r w:rsidR="001D6FB4" w:rsidRPr="005E0EEB">
        <w:rPr>
          <w:color w:val="FF0000"/>
          <w:szCs w:val="28"/>
        </w:rPr>
        <w:t>Có từ 90% số TCCS đảng hoàn thành tốt nhiệm vụ; k</w:t>
      </w:r>
      <w:r w:rsidRPr="005E0EEB">
        <w:rPr>
          <w:color w:val="FF0000"/>
          <w:szCs w:val="28"/>
        </w:rPr>
        <w:t>hông có TCCS đảng không hoàn thành nhiệm vụ</w:t>
      </w:r>
      <w:r w:rsidR="00EA010B" w:rsidRPr="005E0EEB">
        <w:rPr>
          <w:color w:val="FF0000"/>
          <w:szCs w:val="28"/>
        </w:rPr>
        <w:t>; đảng viên hoàn thành tốt nhiệm vụ</w:t>
      </w:r>
      <w:r w:rsidR="001D6FB4" w:rsidRPr="005E0EEB">
        <w:rPr>
          <w:color w:val="FF0000"/>
          <w:szCs w:val="28"/>
        </w:rPr>
        <w:t xml:space="preserve"> từ 90% trở lên</w:t>
      </w:r>
      <w:r w:rsidRPr="005E0EEB">
        <w:rPr>
          <w:color w:val="FF0000"/>
          <w:szCs w:val="28"/>
        </w:rPr>
        <w:t>.</w:t>
      </w:r>
    </w:p>
    <w:p w:rsidR="004A373C" w:rsidRPr="005E0EEB" w:rsidRDefault="004A373C" w:rsidP="005E0EEB">
      <w:pPr>
        <w:spacing w:before="80" w:after="80" w:line="400" w:lineRule="exact"/>
        <w:ind w:firstLine="709"/>
        <w:jc w:val="both"/>
        <w:rPr>
          <w:color w:val="FF0000"/>
          <w:szCs w:val="28"/>
        </w:rPr>
      </w:pPr>
      <w:r w:rsidRPr="005E0EEB">
        <w:rPr>
          <w:color w:val="FF0000"/>
          <w:szCs w:val="28"/>
        </w:rPr>
        <w:t xml:space="preserve">- </w:t>
      </w:r>
      <w:r w:rsidRPr="005E0EEB">
        <w:rPr>
          <w:color w:val="FF0000"/>
          <w:szCs w:val="28"/>
          <w:lang w:val="vi-VN"/>
        </w:rPr>
        <w:t>Tuyển quân đạt 100% chỉ tiêu tỉnh giao</w:t>
      </w:r>
      <w:r w:rsidR="00FF01FA" w:rsidRPr="005E0EEB">
        <w:rPr>
          <w:color w:val="FF0000"/>
          <w:szCs w:val="28"/>
        </w:rPr>
        <w:t xml:space="preserve"> (47/47)</w:t>
      </w:r>
      <w:r w:rsidRPr="005E0EEB">
        <w:rPr>
          <w:color w:val="FF0000"/>
          <w:szCs w:val="28"/>
          <w:lang w:val="vi-VN"/>
        </w:rPr>
        <w:t xml:space="preserve">; </w:t>
      </w:r>
      <w:r w:rsidR="00FF01FA" w:rsidRPr="005E0EEB">
        <w:rPr>
          <w:color w:val="FF0000"/>
          <w:szCs w:val="28"/>
          <w:lang w:val="vi-VN"/>
        </w:rPr>
        <w:t>100% các xã vững mạnh về quốc phòng, 75 - 80% vững mạnh toàn diện</w:t>
      </w:r>
      <w:r w:rsidRPr="005E0EEB">
        <w:rPr>
          <w:color w:val="FF0000"/>
          <w:szCs w:val="28"/>
          <w:lang w:val="vi-VN"/>
        </w:rPr>
        <w:t>.</w:t>
      </w:r>
      <w:r w:rsidR="00FF01FA" w:rsidRPr="005E0EEB">
        <w:rPr>
          <w:szCs w:val="28"/>
        </w:rPr>
        <w:t xml:space="preserve"> </w:t>
      </w:r>
      <w:r w:rsidR="00FF01FA" w:rsidRPr="005E0EEB">
        <w:rPr>
          <w:color w:val="FF0000"/>
          <w:szCs w:val="28"/>
        </w:rPr>
        <w:t>T</w:t>
      </w:r>
      <w:r w:rsidR="00FF01FA" w:rsidRPr="005E0EEB">
        <w:rPr>
          <w:color w:val="FF0000"/>
          <w:szCs w:val="28"/>
          <w:lang w:val="vi-VN"/>
        </w:rPr>
        <w:t>ỉ lệ đảng viên trong dân quân tự vệ đạt từ 22,24% trở lên</w:t>
      </w:r>
      <w:r w:rsidR="00FF01FA" w:rsidRPr="005E0EEB">
        <w:rPr>
          <w:color w:val="FF0000"/>
          <w:szCs w:val="28"/>
        </w:rPr>
        <w:t>.</w:t>
      </w:r>
    </w:p>
    <w:p w:rsidR="00B747EB" w:rsidRPr="005E0EEB" w:rsidRDefault="00B747EB" w:rsidP="005E0EEB">
      <w:pPr>
        <w:tabs>
          <w:tab w:val="num" w:pos="851"/>
        </w:tabs>
        <w:spacing w:before="80" w:after="80" w:line="400" w:lineRule="exact"/>
        <w:ind w:firstLine="709"/>
        <w:jc w:val="both"/>
        <w:rPr>
          <w:bCs/>
          <w:i/>
          <w:szCs w:val="28"/>
        </w:rPr>
      </w:pPr>
      <w:r w:rsidRPr="005E0EEB">
        <w:rPr>
          <w:bCs/>
          <w:i/>
          <w:szCs w:val="28"/>
        </w:rPr>
        <w:t>2.</w:t>
      </w:r>
      <w:r w:rsidR="004A373C" w:rsidRPr="005E0EEB">
        <w:rPr>
          <w:bCs/>
          <w:i/>
          <w:szCs w:val="28"/>
        </w:rPr>
        <w:t>2</w:t>
      </w:r>
      <w:r w:rsidRPr="005E0EEB">
        <w:rPr>
          <w:bCs/>
          <w:i/>
          <w:szCs w:val="28"/>
        </w:rPr>
        <w:t>- Nhóm chỉ tiêu về kinh tế.</w:t>
      </w:r>
    </w:p>
    <w:p w:rsidR="00233A16" w:rsidRPr="005E0EEB" w:rsidRDefault="00233A16" w:rsidP="005E0EEB">
      <w:pPr>
        <w:spacing w:before="80" w:after="80" w:line="400" w:lineRule="exact"/>
        <w:ind w:firstLine="720"/>
        <w:jc w:val="both"/>
        <w:rPr>
          <w:szCs w:val="28"/>
        </w:rPr>
      </w:pPr>
      <w:r w:rsidRPr="005E0EEB">
        <w:rPr>
          <w:szCs w:val="28"/>
        </w:rPr>
        <w:t xml:space="preserve">- Tổng giá trị sản xuất tăng </w:t>
      </w:r>
      <w:r w:rsidR="00770701" w:rsidRPr="005E0EEB">
        <w:rPr>
          <w:szCs w:val="28"/>
        </w:rPr>
        <w:t>10</w:t>
      </w:r>
      <w:r w:rsidRPr="005E0EEB">
        <w:rPr>
          <w:color w:val="FF0000"/>
          <w:szCs w:val="28"/>
        </w:rPr>
        <w:t xml:space="preserve">% </w:t>
      </w:r>
      <w:r w:rsidRPr="005E0EEB">
        <w:rPr>
          <w:szCs w:val="28"/>
        </w:rPr>
        <w:t>so với năm 202</w:t>
      </w:r>
      <w:r w:rsidR="008D6EF3" w:rsidRPr="005E0EEB">
        <w:rPr>
          <w:szCs w:val="28"/>
        </w:rPr>
        <w:t>1</w:t>
      </w:r>
      <w:r w:rsidRPr="005E0EEB">
        <w:rPr>
          <w:szCs w:val="28"/>
        </w:rPr>
        <w:t>.</w:t>
      </w:r>
    </w:p>
    <w:p w:rsidR="00233A16" w:rsidRPr="005E0EEB" w:rsidRDefault="00233A16" w:rsidP="005E0EEB">
      <w:pPr>
        <w:spacing w:before="80" w:after="80" w:line="400" w:lineRule="exact"/>
        <w:ind w:firstLine="720"/>
        <w:jc w:val="both"/>
        <w:rPr>
          <w:color w:val="FF0000"/>
          <w:szCs w:val="28"/>
          <w:lang w:val="vi-VN"/>
        </w:rPr>
      </w:pPr>
      <w:r w:rsidRPr="005E0EEB">
        <w:rPr>
          <w:szCs w:val="28"/>
          <w:lang w:val="vi-VN"/>
        </w:rPr>
        <w:t xml:space="preserve">- Tổng sản lượng lương thực cây có hạt: </w:t>
      </w:r>
      <w:r w:rsidR="00770701" w:rsidRPr="005E0EEB">
        <w:rPr>
          <w:szCs w:val="28"/>
        </w:rPr>
        <w:t>5.</w:t>
      </w:r>
      <w:r w:rsidR="00770701" w:rsidRPr="005E0EEB">
        <w:rPr>
          <w:szCs w:val="28"/>
          <w:lang w:val="vi-VN"/>
        </w:rPr>
        <w:t>150</w:t>
      </w:r>
      <w:r w:rsidR="00770701" w:rsidRPr="005E0EEB">
        <w:rPr>
          <w:szCs w:val="28"/>
        </w:rPr>
        <w:t xml:space="preserve"> </w:t>
      </w:r>
      <w:r w:rsidRPr="005E0EEB">
        <w:rPr>
          <w:color w:val="FF0000"/>
          <w:szCs w:val="28"/>
          <w:lang w:val="vi-VN"/>
        </w:rPr>
        <w:t>tấn;</w:t>
      </w:r>
    </w:p>
    <w:p w:rsidR="00233A16" w:rsidRPr="005E0EEB" w:rsidRDefault="00233A16" w:rsidP="005E0EEB">
      <w:pPr>
        <w:spacing w:before="80" w:after="80" w:line="400" w:lineRule="exact"/>
        <w:ind w:firstLine="720"/>
        <w:jc w:val="both"/>
        <w:rPr>
          <w:szCs w:val="28"/>
          <w:lang w:val="vi-VN"/>
        </w:rPr>
      </w:pPr>
      <w:r w:rsidRPr="005E0EEB">
        <w:rPr>
          <w:szCs w:val="28"/>
          <w:lang w:val="vi-VN"/>
        </w:rPr>
        <w:t xml:space="preserve">- </w:t>
      </w:r>
      <w:r w:rsidRPr="005E0EEB">
        <w:rPr>
          <w:szCs w:val="28"/>
        </w:rPr>
        <w:t>T</w:t>
      </w:r>
      <w:r w:rsidRPr="005E0EEB">
        <w:rPr>
          <w:szCs w:val="28"/>
          <w:lang w:val="vi-VN"/>
        </w:rPr>
        <w:t xml:space="preserve">hu NSNN trên địa bàn tăng </w:t>
      </w:r>
      <w:r w:rsidR="00A12F5A" w:rsidRPr="005E0EEB">
        <w:rPr>
          <w:szCs w:val="28"/>
        </w:rPr>
        <w:t xml:space="preserve">từ </w:t>
      </w:r>
      <w:r w:rsidR="00770701" w:rsidRPr="005E0EEB">
        <w:rPr>
          <w:szCs w:val="28"/>
        </w:rPr>
        <w:t>20</w:t>
      </w:r>
      <w:r w:rsidR="00A12F5A" w:rsidRPr="005E0EEB">
        <w:rPr>
          <w:color w:val="FF0000"/>
          <w:szCs w:val="28"/>
        </w:rPr>
        <w:t xml:space="preserve"> </w:t>
      </w:r>
      <w:r w:rsidRPr="005E0EEB">
        <w:rPr>
          <w:color w:val="FF0000"/>
          <w:szCs w:val="28"/>
          <w:lang w:val="vi-VN"/>
        </w:rPr>
        <w:t>%</w:t>
      </w:r>
      <w:r w:rsidRPr="005E0EEB">
        <w:rPr>
          <w:szCs w:val="28"/>
          <w:lang w:val="vi-VN"/>
        </w:rPr>
        <w:t xml:space="preserve"> so với </w:t>
      </w:r>
      <w:r w:rsidRPr="005E0EEB">
        <w:rPr>
          <w:szCs w:val="28"/>
        </w:rPr>
        <w:t>kế hoạch</w:t>
      </w:r>
      <w:r w:rsidRPr="005E0EEB">
        <w:rPr>
          <w:szCs w:val="28"/>
          <w:lang w:val="vi-VN"/>
        </w:rPr>
        <w:t xml:space="preserve"> tỉnh giao.</w:t>
      </w:r>
    </w:p>
    <w:p w:rsidR="00233A16" w:rsidRPr="005E0EEB" w:rsidRDefault="00233A16" w:rsidP="005E0EEB">
      <w:pPr>
        <w:spacing w:before="80" w:after="80" w:line="400" w:lineRule="exact"/>
        <w:ind w:firstLine="720"/>
        <w:jc w:val="both"/>
        <w:rPr>
          <w:szCs w:val="28"/>
          <w:lang w:val="vi-VN"/>
        </w:rPr>
      </w:pPr>
      <w:r w:rsidRPr="005E0EEB">
        <w:rPr>
          <w:szCs w:val="28"/>
          <w:lang w:val="vi-VN"/>
        </w:rPr>
        <w:t xml:space="preserve">- Trồng rừng: </w:t>
      </w:r>
      <w:r w:rsidRPr="005E0EEB">
        <w:rPr>
          <w:color w:val="FF0000"/>
          <w:szCs w:val="28"/>
          <w:lang w:val="vi-VN"/>
        </w:rPr>
        <w:t>1.</w:t>
      </w:r>
      <w:r w:rsidR="00816D9E" w:rsidRPr="005E0EEB">
        <w:rPr>
          <w:color w:val="FF0000"/>
          <w:szCs w:val="28"/>
        </w:rPr>
        <w:t>31</w:t>
      </w:r>
      <w:r w:rsidRPr="005E0EEB">
        <w:rPr>
          <w:color w:val="FF0000"/>
          <w:szCs w:val="28"/>
          <w:lang w:val="vi-VN"/>
        </w:rPr>
        <w:t xml:space="preserve">0 </w:t>
      </w:r>
      <w:r w:rsidRPr="005E0EEB">
        <w:rPr>
          <w:szCs w:val="28"/>
          <w:lang w:val="vi-VN"/>
        </w:rPr>
        <w:t>ha</w:t>
      </w:r>
      <w:r w:rsidRPr="005E0EEB">
        <w:rPr>
          <w:szCs w:val="28"/>
        </w:rPr>
        <w:t xml:space="preserve"> (</w:t>
      </w:r>
      <w:r w:rsidRPr="005E0EEB">
        <w:rPr>
          <w:i/>
          <w:szCs w:val="28"/>
        </w:rPr>
        <w:t>Q</w:t>
      </w:r>
      <w:r w:rsidRPr="005E0EEB">
        <w:rPr>
          <w:i/>
          <w:szCs w:val="28"/>
          <w:lang w:val="vi-VN"/>
        </w:rPr>
        <w:t xml:space="preserve">uế: </w:t>
      </w:r>
      <w:r w:rsidRPr="005E0EEB">
        <w:rPr>
          <w:i/>
          <w:color w:val="FF0000"/>
          <w:szCs w:val="28"/>
          <w:lang w:val="vi-VN"/>
        </w:rPr>
        <w:t xml:space="preserve">1.000 </w:t>
      </w:r>
      <w:r w:rsidRPr="005E0EEB">
        <w:rPr>
          <w:i/>
          <w:szCs w:val="28"/>
          <w:lang w:val="vi-VN"/>
        </w:rPr>
        <w:t xml:space="preserve">ha; cây lâm nghiệp khác: </w:t>
      </w:r>
      <w:r w:rsidR="00816D9E" w:rsidRPr="005E0EEB">
        <w:rPr>
          <w:i/>
          <w:color w:val="FF0000"/>
          <w:szCs w:val="28"/>
        </w:rPr>
        <w:t>3</w:t>
      </w:r>
      <w:r w:rsidR="00F25149" w:rsidRPr="005E0EEB">
        <w:rPr>
          <w:i/>
          <w:color w:val="FF0000"/>
          <w:szCs w:val="28"/>
        </w:rPr>
        <w:t>1</w:t>
      </w:r>
      <w:r w:rsidRPr="005E0EEB">
        <w:rPr>
          <w:i/>
          <w:color w:val="FF0000"/>
          <w:szCs w:val="28"/>
          <w:lang w:val="vi-VN"/>
        </w:rPr>
        <w:t>0</w:t>
      </w:r>
      <w:r w:rsidR="00F25149" w:rsidRPr="005E0EEB">
        <w:rPr>
          <w:i/>
          <w:color w:val="FF0000"/>
          <w:szCs w:val="28"/>
        </w:rPr>
        <w:t xml:space="preserve"> </w:t>
      </w:r>
      <w:r w:rsidRPr="005E0EEB">
        <w:rPr>
          <w:i/>
          <w:color w:val="FF0000"/>
          <w:szCs w:val="28"/>
          <w:lang w:val="vi-VN"/>
        </w:rPr>
        <w:t>ha</w:t>
      </w:r>
      <w:r w:rsidRPr="005E0EEB">
        <w:rPr>
          <w:szCs w:val="28"/>
        </w:rPr>
        <w:t>).</w:t>
      </w:r>
      <w:r w:rsidRPr="005E0EEB">
        <w:rPr>
          <w:szCs w:val="28"/>
          <w:lang w:val="vi-VN"/>
        </w:rPr>
        <w:t xml:space="preserve"> Trồng Sâm Ngọc Linh: </w:t>
      </w:r>
      <w:r w:rsidR="00413327" w:rsidRPr="005E0EEB">
        <w:rPr>
          <w:color w:val="FF0000"/>
          <w:szCs w:val="28"/>
        </w:rPr>
        <w:t>22</w:t>
      </w:r>
      <w:r w:rsidRPr="005E0EEB">
        <w:rPr>
          <w:color w:val="FF0000"/>
          <w:szCs w:val="28"/>
          <w:lang w:val="vi-VN"/>
        </w:rPr>
        <w:t xml:space="preserve"> ha</w:t>
      </w:r>
      <w:r w:rsidRPr="005E0EEB">
        <w:rPr>
          <w:szCs w:val="28"/>
          <w:lang w:val="vi-VN"/>
        </w:rPr>
        <w:t xml:space="preserve">; dược liệu khác: </w:t>
      </w:r>
      <w:r w:rsidR="00413327" w:rsidRPr="005E0EEB">
        <w:rPr>
          <w:color w:val="FF0000"/>
          <w:szCs w:val="28"/>
        </w:rPr>
        <w:t>1</w:t>
      </w:r>
      <w:r w:rsidRPr="005E0EEB">
        <w:rPr>
          <w:color w:val="FF0000"/>
          <w:szCs w:val="28"/>
          <w:lang w:val="vi-VN"/>
        </w:rPr>
        <w:t>0 ha</w:t>
      </w:r>
      <w:r w:rsidRPr="005E0EEB">
        <w:rPr>
          <w:szCs w:val="28"/>
        </w:rPr>
        <w:t xml:space="preserve">; </w:t>
      </w:r>
      <w:r w:rsidRPr="005E0EEB">
        <w:rPr>
          <w:szCs w:val="28"/>
          <w:lang w:val="vi-VN"/>
        </w:rPr>
        <w:t xml:space="preserve">cây ăn quả: </w:t>
      </w:r>
      <w:r w:rsidR="00121758" w:rsidRPr="005E0EEB">
        <w:rPr>
          <w:color w:val="FF0000"/>
          <w:szCs w:val="28"/>
        </w:rPr>
        <w:t xml:space="preserve">63 </w:t>
      </w:r>
      <w:r w:rsidRPr="005E0EEB">
        <w:rPr>
          <w:color w:val="FF0000"/>
          <w:szCs w:val="28"/>
          <w:lang w:val="vi-VN"/>
        </w:rPr>
        <w:t>ha</w:t>
      </w:r>
      <w:r w:rsidR="00507997" w:rsidRPr="005E0EEB">
        <w:rPr>
          <w:szCs w:val="28"/>
        </w:rPr>
        <w:t xml:space="preserve">; </w:t>
      </w:r>
      <w:r w:rsidR="00507997" w:rsidRPr="005E0EEB">
        <w:rPr>
          <w:color w:val="FF0000"/>
          <w:szCs w:val="28"/>
        </w:rPr>
        <w:t>Sắn: 120 ha</w:t>
      </w:r>
    </w:p>
    <w:p w:rsidR="00233A16" w:rsidRPr="005E0EEB" w:rsidRDefault="00233A16" w:rsidP="005E0EEB">
      <w:pPr>
        <w:spacing w:before="80" w:after="80" w:line="400" w:lineRule="exact"/>
        <w:ind w:firstLine="720"/>
        <w:jc w:val="both"/>
        <w:rPr>
          <w:szCs w:val="28"/>
          <w:lang w:val="vi-VN"/>
        </w:rPr>
      </w:pPr>
      <w:r w:rsidRPr="005E0EEB">
        <w:rPr>
          <w:szCs w:val="28"/>
          <w:lang w:val="vi-VN"/>
        </w:rPr>
        <w:t>- Xây dựng mô hình giảm nghèo:</w:t>
      </w:r>
      <w:r w:rsidRPr="005E0EEB">
        <w:rPr>
          <w:szCs w:val="28"/>
        </w:rPr>
        <w:t xml:space="preserve"> </w:t>
      </w:r>
      <w:r w:rsidR="00344993">
        <w:rPr>
          <w:szCs w:val="28"/>
        </w:rPr>
        <w:t>Đạt chỉ tiêu Tỉnh giao.</w:t>
      </w:r>
      <w:r w:rsidRPr="005E0EEB">
        <w:rPr>
          <w:color w:val="FF0000"/>
          <w:szCs w:val="28"/>
          <w:lang w:val="vi-VN"/>
        </w:rPr>
        <w:t xml:space="preserve"> </w:t>
      </w:r>
    </w:p>
    <w:p w:rsidR="00233A16" w:rsidRPr="005E0EEB" w:rsidRDefault="00233A16" w:rsidP="005E0EEB">
      <w:pPr>
        <w:spacing w:before="80" w:after="80" w:line="400" w:lineRule="exact"/>
        <w:ind w:firstLine="720"/>
        <w:jc w:val="both"/>
        <w:rPr>
          <w:szCs w:val="28"/>
          <w:lang w:val="vi-VN"/>
        </w:rPr>
      </w:pPr>
      <w:r w:rsidRPr="005E0EEB">
        <w:rPr>
          <w:szCs w:val="28"/>
          <w:lang w:val="vi-VN"/>
        </w:rPr>
        <w:t xml:space="preserve">- Có từ </w:t>
      </w:r>
      <w:r w:rsidR="00770701" w:rsidRPr="005E0EEB">
        <w:rPr>
          <w:color w:val="FF0000"/>
          <w:szCs w:val="28"/>
        </w:rPr>
        <w:t>05</w:t>
      </w:r>
      <w:r w:rsidRPr="005E0EEB">
        <w:rPr>
          <w:szCs w:val="28"/>
          <w:lang w:val="vi-VN"/>
        </w:rPr>
        <w:t xml:space="preserve"> sản phẩm tham gia thi OCOP cấp tỉnh.</w:t>
      </w:r>
    </w:p>
    <w:p w:rsidR="00233A16" w:rsidRPr="005E0EEB" w:rsidRDefault="00233A16" w:rsidP="005E0EEB">
      <w:pPr>
        <w:spacing w:before="80" w:after="80" w:line="400" w:lineRule="exact"/>
        <w:ind w:firstLine="720"/>
        <w:jc w:val="both"/>
        <w:rPr>
          <w:szCs w:val="28"/>
          <w:lang w:val="vi-VN"/>
        </w:rPr>
      </w:pPr>
      <w:r w:rsidRPr="005E0EEB">
        <w:rPr>
          <w:szCs w:val="28"/>
          <w:lang w:val="vi-VN"/>
        </w:rPr>
        <w:t xml:space="preserve">- Tổng đàn gia súc: </w:t>
      </w:r>
      <w:r w:rsidR="000025D0" w:rsidRPr="005E0EEB">
        <w:rPr>
          <w:color w:val="FF0000"/>
          <w:szCs w:val="28"/>
        </w:rPr>
        <w:t>14</w:t>
      </w:r>
      <w:r w:rsidRPr="005E0EEB">
        <w:rPr>
          <w:color w:val="FF0000"/>
          <w:szCs w:val="28"/>
          <w:lang w:val="vi-VN"/>
        </w:rPr>
        <w:t>.</w:t>
      </w:r>
      <w:r w:rsidR="000025D0" w:rsidRPr="005E0EEB">
        <w:rPr>
          <w:color w:val="FF0000"/>
          <w:szCs w:val="28"/>
        </w:rPr>
        <w:t>9</w:t>
      </w:r>
      <w:r w:rsidRPr="005E0EEB">
        <w:rPr>
          <w:color w:val="FF0000"/>
          <w:szCs w:val="28"/>
          <w:lang w:val="vi-VN"/>
        </w:rPr>
        <w:t>00 con</w:t>
      </w:r>
      <w:r w:rsidRPr="005E0EEB">
        <w:rPr>
          <w:szCs w:val="28"/>
          <w:lang w:val="vi-VN"/>
        </w:rPr>
        <w:t>.</w:t>
      </w:r>
    </w:p>
    <w:p w:rsidR="00233A16" w:rsidRPr="005E0EEB" w:rsidRDefault="00233A16" w:rsidP="005E0EEB">
      <w:pPr>
        <w:spacing w:before="80" w:after="80" w:line="400" w:lineRule="exact"/>
        <w:ind w:firstLine="720"/>
        <w:jc w:val="both"/>
        <w:rPr>
          <w:szCs w:val="28"/>
        </w:rPr>
      </w:pPr>
      <w:r w:rsidRPr="005E0EEB">
        <w:rPr>
          <w:szCs w:val="28"/>
          <w:lang w:val="vi-VN"/>
        </w:rPr>
        <w:t xml:space="preserve">- Bê tông hóa giao thông nông thôn: </w:t>
      </w:r>
      <w:r w:rsidR="00BC5EB7" w:rsidRPr="005E0EEB">
        <w:rPr>
          <w:color w:val="FF0000"/>
          <w:szCs w:val="28"/>
        </w:rPr>
        <w:t>1</w:t>
      </w:r>
      <w:r w:rsidR="00770701" w:rsidRPr="005E0EEB">
        <w:rPr>
          <w:color w:val="FF0000"/>
          <w:szCs w:val="28"/>
        </w:rPr>
        <w:t>5</w:t>
      </w:r>
      <w:r w:rsidR="00BC5EB7" w:rsidRPr="005E0EEB">
        <w:rPr>
          <w:color w:val="FF0000"/>
          <w:szCs w:val="28"/>
        </w:rPr>
        <w:t xml:space="preserve"> </w:t>
      </w:r>
      <w:r w:rsidRPr="005E0EEB">
        <w:rPr>
          <w:szCs w:val="28"/>
          <w:lang w:val="vi-VN"/>
        </w:rPr>
        <w:t xml:space="preserve">km. </w:t>
      </w:r>
    </w:p>
    <w:p w:rsidR="00A9749F" w:rsidRPr="005E0EEB" w:rsidRDefault="002F37A4" w:rsidP="005E0EEB">
      <w:pPr>
        <w:spacing w:before="80" w:after="80" w:line="400" w:lineRule="exact"/>
        <w:ind w:firstLine="720"/>
        <w:jc w:val="both"/>
        <w:rPr>
          <w:szCs w:val="28"/>
        </w:rPr>
      </w:pPr>
      <w:r w:rsidRPr="005E0EEB">
        <w:rPr>
          <w:szCs w:val="28"/>
        </w:rPr>
        <w:t xml:space="preserve">- Thu hút từ </w:t>
      </w:r>
      <w:r w:rsidR="00DA5336" w:rsidRPr="005E0EEB">
        <w:rPr>
          <w:color w:val="FF0000"/>
          <w:szCs w:val="28"/>
        </w:rPr>
        <w:t>03</w:t>
      </w:r>
      <w:r w:rsidRPr="005E0EEB">
        <w:rPr>
          <w:szCs w:val="28"/>
        </w:rPr>
        <w:t xml:space="preserve"> doanh nghiệp trở lên</w:t>
      </w:r>
      <w:r w:rsidR="00DA5336" w:rsidRPr="005E0EEB">
        <w:rPr>
          <w:szCs w:val="28"/>
        </w:rPr>
        <w:t xml:space="preserve"> vào đầu tư sản xuất kinh doanh với quy mô tổng vốn đầu tư </w:t>
      </w:r>
      <w:r w:rsidR="00A9749F" w:rsidRPr="005E0EEB">
        <w:rPr>
          <w:szCs w:val="28"/>
        </w:rPr>
        <w:t>đạt từ</w:t>
      </w:r>
      <w:r w:rsidR="00DA5336" w:rsidRPr="005E0EEB">
        <w:rPr>
          <w:szCs w:val="28"/>
        </w:rPr>
        <w:t xml:space="preserve"> </w:t>
      </w:r>
      <w:r w:rsidR="00EA1C62">
        <w:rPr>
          <w:szCs w:val="28"/>
        </w:rPr>
        <w:t>3</w:t>
      </w:r>
      <w:r w:rsidR="00DA5336" w:rsidRPr="005E0EEB">
        <w:rPr>
          <w:szCs w:val="28"/>
        </w:rPr>
        <w:t>0 tỷ đồng</w:t>
      </w:r>
      <w:r w:rsidRPr="005E0EEB">
        <w:rPr>
          <w:szCs w:val="28"/>
        </w:rPr>
        <w:t>.</w:t>
      </w:r>
      <w:r w:rsidR="00A9749F" w:rsidRPr="005E0EEB">
        <w:rPr>
          <w:i/>
          <w:color w:val="FF0000"/>
          <w:szCs w:val="28"/>
        </w:rPr>
        <w:t xml:space="preserve"> </w:t>
      </w:r>
    </w:p>
    <w:p w:rsidR="00233A16" w:rsidRPr="005E0EEB" w:rsidRDefault="00233A16" w:rsidP="005E0EEB">
      <w:pPr>
        <w:spacing w:before="80" w:after="80" w:line="400" w:lineRule="exact"/>
        <w:ind w:firstLine="720"/>
        <w:jc w:val="both"/>
        <w:rPr>
          <w:i/>
          <w:szCs w:val="28"/>
        </w:rPr>
      </w:pPr>
      <w:r w:rsidRPr="005E0EEB">
        <w:rPr>
          <w:i/>
          <w:szCs w:val="28"/>
        </w:rPr>
        <w:t>2.</w:t>
      </w:r>
      <w:r w:rsidR="00010F38" w:rsidRPr="005E0EEB">
        <w:rPr>
          <w:i/>
          <w:szCs w:val="28"/>
        </w:rPr>
        <w:t>3</w:t>
      </w:r>
      <w:r w:rsidRPr="005E0EEB">
        <w:rPr>
          <w:i/>
          <w:szCs w:val="28"/>
        </w:rPr>
        <w:t>- Nhóm chỉ tiêu về xã hội, môi trường</w:t>
      </w:r>
    </w:p>
    <w:p w:rsidR="00233A16" w:rsidRPr="005E0EEB" w:rsidRDefault="00233A16" w:rsidP="005E0EEB">
      <w:pPr>
        <w:spacing w:before="80" w:after="80" w:line="400" w:lineRule="exact"/>
        <w:ind w:firstLine="720"/>
        <w:jc w:val="both"/>
        <w:rPr>
          <w:szCs w:val="28"/>
          <w:lang w:val="vi-VN"/>
        </w:rPr>
      </w:pPr>
      <w:r w:rsidRPr="005E0EEB">
        <w:rPr>
          <w:szCs w:val="28"/>
          <w:lang w:val="vi-VN"/>
        </w:rPr>
        <w:t xml:space="preserve">- Thực hiện sắp xếp ổn định dân cư đạt </w:t>
      </w:r>
      <w:r w:rsidRPr="005E0EEB">
        <w:rPr>
          <w:color w:val="FF0000"/>
          <w:szCs w:val="28"/>
          <w:lang w:val="vi-VN"/>
        </w:rPr>
        <w:t xml:space="preserve">100% chỉ tiêu </w:t>
      </w:r>
      <w:r w:rsidR="00EA1C62">
        <w:rPr>
          <w:color w:val="FF0000"/>
          <w:szCs w:val="28"/>
        </w:rPr>
        <w:t>T</w:t>
      </w:r>
      <w:r w:rsidRPr="005E0EEB">
        <w:rPr>
          <w:color w:val="FF0000"/>
          <w:szCs w:val="28"/>
          <w:lang w:val="vi-VN"/>
        </w:rPr>
        <w:t xml:space="preserve">ỉnh </w:t>
      </w:r>
      <w:r w:rsidRPr="005E0EEB">
        <w:rPr>
          <w:szCs w:val="28"/>
          <w:lang w:val="vi-VN"/>
        </w:rPr>
        <w:t>giao.</w:t>
      </w:r>
    </w:p>
    <w:p w:rsidR="00233A16" w:rsidRPr="005E0EEB" w:rsidRDefault="00233A16" w:rsidP="005E0EEB">
      <w:pPr>
        <w:spacing w:before="80" w:after="80" w:line="400" w:lineRule="exact"/>
        <w:ind w:firstLine="720"/>
        <w:jc w:val="both"/>
        <w:rPr>
          <w:szCs w:val="28"/>
          <w:lang w:val="vi-VN"/>
        </w:rPr>
      </w:pPr>
      <w:r w:rsidRPr="005E0EEB">
        <w:rPr>
          <w:szCs w:val="28"/>
        </w:rPr>
        <w:t>- D</w:t>
      </w:r>
      <w:r w:rsidRPr="005E0EEB">
        <w:rPr>
          <w:szCs w:val="28"/>
          <w:lang w:val="vi-VN"/>
        </w:rPr>
        <w:t>uy trì</w:t>
      </w:r>
      <w:r w:rsidRPr="005E0EEB">
        <w:rPr>
          <w:szCs w:val="28"/>
        </w:rPr>
        <w:t xml:space="preserve"> và nâng cao các tiêu chí nông thôn mới của</w:t>
      </w:r>
      <w:r w:rsidRPr="005E0EEB">
        <w:rPr>
          <w:szCs w:val="28"/>
          <w:lang w:val="vi-VN"/>
        </w:rPr>
        <w:t xml:space="preserve"> xã Trà Mai</w:t>
      </w:r>
      <w:r w:rsidRPr="005E0EEB">
        <w:rPr>
          <w:szCs w:val="28"/>
        </w:rPr>
        <w:t xml:space="preserve">; </w:t>
      </w:r>
      <w:r w:rsidRPr="005E0EEB">
        <w:rPr>
          <w:szCs w:val="28"/>
          <w:lang w:val="vi-VN"/>
        </w:rPr>
        <w:t xml:space="preserve">phấn đấu </w:t>
      </w:r>
      <w:r w:rsidRPr="005E0EEB">
        <w:rPr>
          <w:szCs w:val="28"/>
        </w:rPr>
        <w:t>không có xã đạt</w:t>
      </w:r>
      <w:r w:rsidRPr="005E0EEB">
        <w:rPr>
          <w:szCs w:val="28"/>
          <w:lang w:val="vi-VN"/>
        </w:rPr>
        <w:t xml:space="preserve"> </w:t>
      </w:r>
      <w:r w:rsidRPr="005E0EEB">
        <w:rPr>
          <w:szCs w:val="28"/>
        </w:rPr>
        <w:t>dưới</w:t>
      </w:r>
      <w:r w:rsidRPr="005E0EEB">
        <w:rPr>
          <w:szCs w:val="28"/>
          <w:lang w:val="vi-VN"/>
        </w:rPr>
        <w:t xml:space="preserve"> </w:t>
      </w:r>
      <w:r w:rsidRPr="005E0EEB">
        <w:rPr>
          <w:color w:val="FF0000"/>
          <w:szCs w:val="28"/>
          <w:lang w:val="vi-VN"/>
        </w:rPr>
        <w:t>1</w:t>
      </w:r>
      <w:r w:rsidR="00816150" w:rsidRPr="005E0EEB">
        <w:rPr>
          <w:color w:val="FF0000"/>
          <w:szCs w:val="28"/>
        </w:rPr>
        <w:t>3</w:t>
      </w:r>
      <w:r w:rsidRPr="005E0EEB">
        <w:rPr>
          <w:szCs w:val="28"/>
          <w:lang w:val="vi-VN"/>
        </w:rPr>
        <w:t xml:space="preserve"> tiêu chí</w:t>
      </w:r>
      <w:r w:rsidRPr="005E0EEB">
        <w:rPr>
          <w:szCs w:val="28"/>
        </w:rPr>
        <w:t xml:space="preserve">; phấn đấu đạt </w:t>
      </w:r>
      <w:r w:rsidRPr="005E0EEB">
        <w:rPr>
          <w:color w:val="FF0000"/>
          <w:szCs w:val="28"/>
        </w:rPr>
        <w:t>02</w:t>
      </w:r>
      <w:r w:rsidRPr="005E0EEB">
        <w:rPr>
          <w:szCs w:val="28"/>
          <w:lang w:val="vi-VN"/>
        </w:rPr>
        <w:t xml:space="preserve"> khu dân cư nông thôn mới kiểu mẫu.</w:t>
      </w:r>
    </w:p>
    <w:p w:rsidR="00704A5D" w:rsidRDefault="00233A16" w:rsidP="00704A5D">
      <w:pPr>
        <w:spacing w:before="80" w:after="80" w:line="400" w:lineRule="exact"/>
        <w:ind w:firstLine="720"/>
        <w:jc w:val="both"/>
        <w:rPr>
          <w:color w:val="FF0000"/>
          <w:szCs w:val="28"/>
        </w:rPr>
      </w:pPr>
      <w:r w:rsidRPr="005E0EEB">
        <w:rPr>
          <w:szCs w:val="28"/>
          <w:lang w:val="vi-VN"/>
        </w:rPr>
        <w:t xml:space="preserve">- Số hộ sử dụng điện lưới quốc gia đạt </w:t>
      </w:r>
      <w:r w:rsidR="00DA5671" w:rsidRPr="005E0EEB">
        <w:rPr>
          <w:color w:val="FF0000"/>
          <w:szCs w:val="28"/>
        </w:rPr>
        <w:t>75</w:t>
      </w:r>
      <w:r w:rsidRPr="005E0EEB">
        <w:rPr>
          <w:color w:val="FF0000"/>
          <w:szCs w:val="28"/>
          <w:lang w:val="vi-VN"/>
        </w:rPr>
        <w:t>%.</w:t>
      </w:r>
      <w:r w:rsidR="00285567" w:rsidRPr="005E0EEB">
        <w:rPr>
          <w:color w:val="FF0000"/>
          <w:szCs w:val="28"/>
        </w:rPr>
        <w:t xml:space="preserve"> </w:t>
      </w:r>
    </w:p>
    <w:p w:rsidR="00704A5D" w:rsidRPr="00704A5D" w:rsidRDefault="00704A5D" w:rsidP="00704A5D">
      <w:pPr>
        <w:spacing w:before="80" w:after="80" w:line="400" w:lineRule="exact"/>
        <w:ind w:firstLine="720"/>
        <w:jc w:val="both"/>
        <w:rPr>
          <w:color w:val="FF0000"/>
          <w:szCs w:val="28"/>
        </w:rPr>
      </w:pPr>
      <w:r>
        <w:rPr>
          <w:color w:val="FF0000"/>
          <w:szCs w:val="28"/>
        </w:rPr>
        <w:t xml:space="preserve">- </w:t>
      </w:r>
      <w:r>
        <w:t>Tỷ lệ hộ dùng nước sinh hoạt hợp vệ sinh</w:t>
      </w:r>
      <w:r w:rsidRPr="00704A5D">
        <w:rPr>
          <w:lang w:val="vi-VN"/>
        </w:rPr>
        <w:t xml:space="preserve"> </w:t>
      </w:r>
      <w:r w:rsidRPr="00704A5D">
        <w:rPr>
          <w:color w:val="000000" w:themeColor="text1"/>
          <w:lang w:val="vi-VN"/>
        </w:rPr>
        <w:t xml:space="preserve">đạt trên </w:t>
      </w:r>
      <w:r w:rsidRPr="00704A5D">
        <w:rPr>
          <w:color w:val="000000" w:themeColor="text1"/>
        </w:rPr>
        <w:t>75</w:t>
      </w:r>
      <w:r w:rsidRPr="00704A5D">
        <w:rPr>
          <w:color w:val="000000" w:themeColor="text1"/>
          <w:lang w:val="vi-VN"/>
        </w:rPr>
        <w:t xml:space="preserve">%; số hộ </w:t>
      </w:r>
      <w:r w:rsidRPr="00704A5D">
        <w:rPr>
          <w:lang w:val="vi-VN"/>
        </w:rPr>
        <w:t xml:space="preserve">sử dụng hố xí </w:t>
      </w:r>
      <w:r>
        <w:t>hợp vệ sinh đạt trên</w:t>
      </w:r>
      <w:r w:rsidRPr="00704A5D">
        <w:rPr>
          <w:lang w:val="vi-VN"/>
        </w:rPr>
        <w:t xml:space="preserve"> 70%</w:t>
      </w:r>
      <w:r>
        <w:t>.</w:t>
      </w:r>
    </w:p>
    <w:p w:rsidR="00233A16" w:rsidRPr="005E0EEB" w:rsidRDefault="00233A16" w:rsidP="005E0EEB">
      <w:pPr>
        <w:spacing w:before="80" w:after="80" w:line="400" w:lineRule="exact"/>
        <w:ind w:firstLine="720"/>
        <w:jc w:val="both"/>
        <w:rPr>
          <w:szCs w:val="28"/>
        </w:rPr>
      </w:pPr>
      <w:r w:rsidRPr="005E0EEB">
        <w:rPr>
          <w:szCs w:val="28"/>
        </w:rPr>
        <w:lastRenderedPageBreak/>
        <w:t xml:space="preserve">- Tỷ lệ dân số tham gia BHYT đạt </w:t>
      </w:r>
      <w:r w:rsidRPr="005E0EEB">
        <w:rPr>
          <w:color w:val="FF0000"/>
          <w:szCs w:val="28"/>
        </w:rPr>
        <w:t>9</w:t>
      </w:r>
      <w:r w:rsidR="00330F62">
        <w:rPr>
          <w:color w:val="FF0000"/>
          <w:szCs w:val="28"/>
        </w:rPr>
        <w:t>8</w:t>
      </w:r>
      <w:r w:rsidRPr="005E0EEB">
        <w:rPr>
          <w:color w:val="FF0000"/>
          <w:szCs w:val="28"/>
        </w:rPr>
        <w:t xml:space="preserve">,5%; </w:t>
      </w:r>
      <w:r w:rsidRPr="005E0EEB">
        <w:rPr>
          <w:szCs w:val="28"/>
        </w:rPr>
        <w:t xml:space="preserve">số người tham gia BHXH bắt buộc phấn đấu đạt </w:t>
      </w:r>
      <w:r w:rsidR="00DA5671" w:rsidRPr="005E0EEB">
        <w:rPr>
          <w:bCs/>
          <w:szCs w:val="28"/>
        </w:rPr>
        <w:t>1.</w:t>
      </w:r>
      <w:r w:rsidR="00330F62">
        <w:rPr>
          <w:bCs/>
          <w:szCs w:val="28"/>
        </w:rPr>
        <w:t>710</w:t>
      </w:r>
      <w:r w:rsidR="00DA5671" w:rsidRPr="005E0EEB">
        <w:rPr>
          <w:bCs/>
          <w:szCs w:val="28"/>
        </w:rPr>
        <w:t xml:space="preserve"> </w:t>
      </w:r>
      <w:r w:rsidRPr="005E0EEB">
        <w:rPr>
          <w:szCs w:val="28"/>
        </w:rPr>
        <w:t xml:space="preserve">người; tham gia BHXH tự nguyện đạt </w:t>
      </w:r>
      <w:r w:rsidR="00330F62">
        <w:rPr>
          <w:bCs/>
          <w:szCs w:val="28"/>
        </w:rPr>
        <w:t>60</w:t>
      </w:r>
      <w:r w:rsidR="00DA5671" w:rsidRPr="005E0EEB">
        <w:rPr>
          <w:bCs/>
          <w:szCs w:val="28"/>
        </w:rPr>
        <w:t>0</w:t>
      </w:r>
      <w:r w:rsidRPr="005E0EEB">
        <w:rPr>
          <w:color w:val="FF0000"/>
          <w:szCs w:val="28"/>
        </w:rPr>
        <w:t xml:space="preserve"> người</w:t>
      </w:r>
      <w:r w:rsidRPr="005E0EEB">
        <w:rPr>
          <w:szCs w:val="28"/>
        </w:rPr>
        <w:t xml:space="preserve">; tham gia BHTN đạt </w:t>
      </w:r>
      <w:r w:rsidR="00DA5671" w:rsidRPr="005E0EEB">
        <w:rPr>
          <w:bCs/>
          <w:szCs w:val="28"/>
        </w:rPr>
        <w:t>1.2</w:t>
      </w:r>
      <w:r w:rsidR="00330F62">
        <w:rPr>
          <w:bCs/>
          <w:szCs w:val="28"/>
        </w:rPr>
        <w:t>30</w:t>
      </w:r>
      <w:r w:rsidR="00DA5671" w:rsidRPr="005E0EEB">
        <w:rPr>
          <w:bCs/>
          <w:szCs w:val="28"/>
        </w:rPr>
        <w:t xml:space="preserve"> </w:t>
      </w:r>
      <w:r w:rsidRPr="005E0EEB">
        <w:rPr>
          <w:color w:val="FF0000"/>
          <w:szCs w:val="28"/>
        </w:rPr>
        <w:t>người</w:t>
      </w:r>
      <w:r w:rsidRPr="005E0EEB">
        <w:rPr>
          <w:szCs w:val="28"/>
        </w:rPr>
        <w:t>.</w:t>
      </w:r>
    </w:p>
    <w:p w:rsidR="00233A16" w:rsidRPr="005E0EEB" w:rsidRDefault="00233A16" w:rsidP="005E0EEB">
      <w:pPr>
        <w:spacing w:before="80" w:after="80" w:line="400" w:lineRule="exact"/>
        <w:ind w:firstLine="720"/>
        <w:jc w:val="both"/>
        <w:rPr>
          <w:szCs w:val="28"/>
          <w:lang w:val="vi-VN"/>
        </w:rPr>
      </w:pPr>
      <w:r w:rsidRPr="005E0EEB">
        <w:rPr>
          <w:szCs w:val="28"/>
          <w:lang w:val="vi-VN"/>
        </w:rPr>
        <w:t xml:space="preserve">- Đào tạo nghề cho </w:t>
      </w:r>
      <w:r w:rsidR="00217A48">
        <w:rPr>
          <w:bCs/>
          <w:szCs w:val="28"/>
        </w:rPr>
        <w:t>200</w:t>
      </w:r>
      <w:r w:rsidRPr="005E0EEB">
        <w:rPr>
          <w:color w:val="FF0000"/>
          <w:szCs w:val="28"/>
          <w:lang w:val="vi-VN"/>
        </w:rPr>
        <w:t xml:space="preserve"> lao động</w:t>
      </w:r>
      <w:r w:rsidRPr="005E0EEB">
        <w:rPr>
          <w:szCs w:val="28"/>
          <w:lang w:val="vi-VN"/>
        </w:rPr>
        <w:t xml:space="preserve">; tỷ lệ lao động qua đào tạo đạt </w:t>
      </w:r>
      <w:r w:rsidRPr="005E0EEB">
        <w:rPr>
          <w:color w:val="FF0000"/>
          <w:szCs w:val="28"/>
          <w:lang w:val="vi-VN"/>
        </w:rPr>
        <w:t>3</w:t>
      </w:r>
      <w:r w:rsidR="003A5A88">
        <w:rPr>
          <w:color w:val="FF0000"/>
          <w:szCs w:val="28"/>
        </w:rPr>
        <w:t>5</w:t>
      </w:r>
      <w:r w:rsidRPr="005E0EEB">
        <w:rPr>
          <w:color w:val="FF0000"/>
          <w:szCs w:val="28"/>
          <w:lang w:val="vi-VN"/>
        </w:rPr>
        <w:t>,</w:t>
      </w:r>
      <w:r w:rsidR="003A5A88">
        <w:rPr>
          <w:color w:val="FF0000"/>
          <w:szCs w:val="28"/>
        </w:rPr>
        <w:t>0</w:t>
      </w:r>
      <w:r w:rsidR="00B4217E" w:rsidRPr="005E0EEB">
        <w:rPr>
          <w:color w:val="FF0000"/>
          <w:szCs w:val="28"/>
        </w:rPr>
        <w:t>5</w:t>
      </w:r>
      <w:r w:rsidRPr="005E0EEB">
        <w:rPr>
          <w:color w:val="FF0000"/>
          <w:szCs w:val="28"/>
          <w:lang w:val="vi-VN"/>
        </w:rPr>
        <w:t xml:space="preserve">%; </w:t>
      </w:r>
      <w:r w:rsidRPr="005E0EEB">
        <w:rPr>
          <w:szCs w:val="28"/>
          <w:lang w:val="vi-VN"/>
        </w:rPr>
        <w:t xml:space="preserve">tạo việc làm mới cho </w:t>
      </w:r>
      <w:r w:rsidR="003A5A88">
        <w:rPr>
          <w:color w:val="FF0000"/>
          <w:szCs w:val="28"/>
        </w:rPr>
        <w:t>5</w:t>
      </w:r>
      <w:r w:rsidR="00B4217E" w:rsidRPr="005E0EEB">
        <w:rPr>
          <w:color w:val="FF0000"/>
          <w:szCs w:val="28"/>
          <w:lang w:val="vi-VN"/>
        </w:rPr>
        <w:t>00 lao động</w:t>
      </w:r>
      <w:r w:rsidR="00B4217E" w:rsidRPr="005E0EEB">
        <w:rPr>
          <w:color w:val="FF0000"/>
          <w:szCs w:val="28"/>
        </w:rPr>
        <w:t xml:space="preserve">; </w:t>
      </w:r>
      <w:r w:rsidRPr="005E0EEB">
        <w:rPr>
          <w:szCs w:val="28"/>
          <w:lang w:val="vi-VN"/>
        </w:rPr>
        <w:t xml:space="preserve">lao động </w:t>
      </w:r>
      <w:r w:rsidR="00B4217E" w:rsidRPr="005E0EEB">
        <w:rPr>
          <w:szCs w:val="28"/>
        </w:rPr>
        <w:t xml:space="preserve">đi làm việc </w:t>
      </w:r>
      <w:r w:rsidRPr="005E0EEB">
        <w:rPr>
          <w:szCs w:val="28"/>
          <w:lang w:val="vi-VN"/>
        </w:rPr>
        <w:t>có thời hạn ở nước ngoài</w:t>
      </w:r>
      <w:r w:rsidR="00B4217E" w:rsidRPr="005E0EEB">
        <w:rPr>
          <w:szCs w:val="28"/>
        </w:rPr>
        <w:t xml:space="preserve"> </w:t>
      </w:r>
      <w:r w:rsidR="00DA5671" w:rsidRPr="005E0EEB">
        <w:rPr>
          <w:color w:val="FF0000"/>
          <w:szCs w:val="28"/>
        </w:rPr>
        <w:t>1</w:t>
      </w:r>
      <w:r w:rsidR="003A5A88">
        <w:rPr>
          <w:color w:val="FF0000"/>
          <w:szCs w:val="28"/>
        </w:rPr>
        <w:t>5</w:t>
      </w:r>
      <w:r w:rsidR="00B4217E" w:rsidRPr="005E0EEB">
        <w:rPr>
          <w:color w:val="FF0000"/>
          <w:szCs w:val="28"/>
        </w:rPr>
        <w:t xml:space="preserve"> l</w:t>
      </w:r>
      <w:r w:rsidR="00B4217E" w:rsidRPr="005E0EEB">
        <w:rPr>
          <w:szCs w:val="28"/>
        </w:rPr>
        <w:t>ao động</w:t>
      </w:r>
      <w:r w:rsidRPr="005E0EEB">
        <w:rPr>
          <w:szCs w:val="28"/>
          <w:lang w:val="vi-VN"/>
        </w:rPr>
        <w:t xml:space="preserve">. </w:t>
      </w:r>
    </w:p>
    <w:p w:rsidR="00233A16" w:rsidRPr="005E0EEB" w:rsidRDefault="00233A16" w:rsidP="005E0EEB">
      <w:pPr>
        <w:spacing w:before="80" w:after="80" w:line="400" w:lineRule="exact"/>
        <w:ind w:firstLine="720"/>
        <w:jc w:val="both"/>
        <w:rPr>
          <w:color w:val="FF0000"/>
          <w:szCs w:val="28"/>
          <w:lang w:val="vi-VN"/>
        </w:rPr>
      </w:pPr>
      <w:r w:rsidRPr="005E0EEB">
        <w:rPr>
          <w:szCs w:val="28"/>
          <w:lang w:val="vi-VN"/>
        </w:rPr>
        <w:t xml:space="preserve">- </w:t>
      </w:r>
      <w:r w:rsidRPr="005E0EEB">
        <w:rPr>
          <w:szCs w:val="28"/>
        </w:rPr>
        <w:t>G</w:t>
      </w:r>
      <w:r w:rsidRPr="005E0EEB">
        <w:rPr>
          <w:szCs w:val="28"/>
          <w:lang w:val="vi-VN"/>
        </w:rPr>
        <w:t xml:space="preserve">iảm </w:t>
      </w:r>
      <w:r w:rsidR="00DA5671" w:rsidRPr="005E0EEB">
        <w:rPr>
          <w:bCs/>
          <w:szCs w:val="28"/>
        </w:rPr>
        <w:t>5%, tương ứng giảm 325</w:t>
      </w:r>
      <w:r w:rsidR="00DA5671" w:rsidRPr="005E0EEB">
        <w:rPr>
          <w:color w:val="FF0000"/>
          <w:szCs w:val="28"/>
        </w:rPr>
        <w:t xml:space="preserve"> </w:t>
      </w:r>
      <w:r w:rsidRPr="005E0EEB">
        <w:rPr>
          <w:color w:val="FF0000"/>
          <w:szCs w:val="28"/>
          <w:lang w:val="vi-VN"/>
        </w:rPr>
        <w:t>hộ.</w:t>
      </w:r>
    </w:p>
    <w:p w:rsidR="00233A16" w:rsidRPr="00344993" w:rsidRDefault="00233A16" w:rsidP="00344993">
      <w:pPr>
        <w:spacing w:before="80" w:after="80" w:line="400" w:lineRule="exact"/>
        <w:ind w:firstLine="720"/>
        <w:jc w:val="both"/>
        <w:rPr>
          <w:b/>
          <w:szCs w:val="28"/>
        </w:rPr>
      </w:pPr>
      <w:r w:rsidRPr="005E0EEB">
        <w:rPr>
          <w:szCs w:val="28"/>
          <w:lang w:val="vi-VN"/>
        </w:rPr>
        <w:t>- Tỷ lệ tăng dân số tự nhiên</w:t>
      </w:r>
      <w:r w:rsidRPr="005E0EEB">
        <w:rPr>
          <w:szCs w:val="28"/>
        </w:rPr>
        <w:t xml:space="preserve"> dưới</w:t>
      </w:r>
      <w:r w:rsidRPr="005E0EEB">
        <w:rPr>
          <w:szCs w:val="28"/>
          <w:lang w:val="vi-VN"/>
        </w:rPr>
        <w:t xml:space="preserve"> </w:t>
      </w:r>
      <w:r w:rsidR="00AD3EE1">
        <w:rPr>
          <w:color w:val="FF0000"/>
          <w:szCs w:val="28"/>
        </w:rPr>
        <w:t>11,5</w:t>
      </w:r>
      <w:r w:rsidR="00553291">
        <w:rPr>
          <w:rFonts w:ascii="Sylfaen" w:hAnsi="Sylfaen"/>
          <w:color w:val="FF0000"/>
          <w:szCs w:val="28"/>
        </w:rPr>
        <w:t>‰</w:t>
      </w:r>
      <w:r w:rsidRPr="005E0EEB">
        <w:rPr>
          <w:color w:val="FF0000"/>
          <w:szCs w:val="28"/>
          <w:lang w:val="vi-VN"/>
        </w:rPr>
        <w:t xml:space="preserve">. </w:t>
      </w:r>
      <w:r w:rsidRPr="005E0EEB">
        <w:rPr>
          <w:szCs w:val="28"/>
        </w:rPr>
        <w:t>T</w:t>
      </w:r>
      <w:r w:rsidRPr="005E0EEB">
        <w:rPr>
          <w:szCs w:val="28"/>
          <w:lang w:val="vi-VN"/>
        </w:rPr>
        <w:t xml:space="preserve">ỷ lệ suy dinh dưỡng trẻ em </w:t>
      </w:r>
      <w:r w:rsidRPr="005E0EEB">
        <w:rPr>
          <w:szCs w:val="28"/>
        </w:rPr>
        <w:t>&lt;</w:t>
      </w:r>
      <w:r w:rsidRPr="005E0EEB">
        <w:rPr>
          <w:szCs w:val="28"/>
          <w:lang w:val="vi-VN"/>
        </w:rPr>
        <w:t xml:space="preserve"> </w:t>
      </w:r>
      <w:r w:rsidRPr="005E0EEB">
        <w:rPr>
          <w:szCs w:val="28"/>
        </w:rPr>
        <w:t>0</w:t>
      </w:r>
      <w:r w:rsidRPr="005E0EEB">
        <w:rPr>
          <w:szCs w:val="28"/>
          <w:lang w:val="vi-VN"/>
        </w:rPr>
        <w:t>5 tuổi xuống dưới 1</w:t>
      </w:r>
      <w:r w:rsidR="00C73727">
        <w:rPr>
          <w:szCs w:val="28"/>
        </w:rPr>
        <w:t>2</w:t>
      </w:r>
      <w:r w:rsidRPr="005E0EEB">
        <w:rPr>
          <w:szCs w:val="28"/>
          <w:lang w:val="vi-VN"/>
        </w:rPr>
        <w:t>%.</w:t>
      </w:r>
      <w:r w:rsidRPr="005E0EEB">
        <w:rPr>
          <w:szCs w:val="28"/>
        </w:rPr>
        <w:t xml:space="preserve"> Có</w:t>
      </w:r>
      <w:r w:rsidRPr="005E0EEB">
        <w:rPr>
          <w:szCs w:val="28"/>
          <w:lang w:val="vi-VN"/>
        </w:rPr>
        <w:t xml:space="preserve"> </w:t>
      </w:r>
      <w:r w:rsidRPr="005E0EEB">
        <w:rPr>
          <w:szCs w:val="28"/>
        </w:rPr>
        <w:t>0</w:t>
      </w:r>
      <w:r w:rsidR="00DA5671" w:rsidRPr="005E0EEB">
        <w:rPr>
          <w:szCs w:val="28"/>
        </w:rPr>
        <w:t>2</w:t>
      </w:r>
      <w:r w:rsidRPr="005E0EEB">
        <w:rPr>
          <w:szCs w:val="28"/>
          <w:lang w:val="vi-VN"/>
        </w:rPr>
        <w:t xml:space="preserve"> trạm y tế đạt tiêu chí quốc gia.</w:t>
      </w:r>
      <w:r w:rsidR="00C73727" w:rsidRPr="00C73727">
        <w:rPr>
          <w:b/>
          <w:szCs w:val="28"/>
          <w:u w:val="single"/>
        </w:rPr>
        <w:t xml:space="preserve"> </w:t>
      </w:r>
      <w:r w:rsidR="00C73727" w:rsidRPr="00FB2C3B">
        <w:rPr>
          <w:b/>
          <w:szCs w:val="28"/>
          <w:u w:val="single"/>
        </w:rPr>
        <w:t xml:space="preserve">(theo </w:t>
      </w:r>
      <w:r w:rsidR="00C73727">
        <w:rPr>
          <w:b/>
          <w:szCs w:val="28"/>
          <w:u w:val="single"/>
        </w:rPr>
        <w:t>Báo cáo TTYT</w:t>
      </w:r>
      <w:r w:rsidR="00C73727" w:rsidRPr="00FB2C3B">
        <w:rPr>
          <w:b/>
          <w:szCs w:val="28"/>
          <w:u w:val="single"/>
        </w:rPr>
        <w:t>)</w:t>
      </w:r>
    </w:p>
    <w:p w:rsidR="00233A16" w:rsidRPr="005E0EEB" w:rsidRDefault="00233A16" w:rsidP="005E0EEB">
      <w:pPr>
        <w:spacing w:before="80" w:after="80" w:line="400" w:lineRule="exact"/>
        <w:ind w:firstLine="720"/>
        <w:jc w:val="both"/>
        <w:rPr>
          <w:szCs w:val="28"/>
        </w:rPr>
      </w:pPr>
      <w:r w:rsidRPr="005E0EEB">
        <w:rPr>
          <w:szCs w:val="28"/>
          <w:lang w:val="vi-VN"/>
        </w:rPr>
        <w:t xml:space="preserve">- Thu hút từ 50.000 khách du lịch trở lên. </w:t>
      </w:r>
    </w:p>
    <w:p w:rsidR="00DA5671" w:rsidRPr="00FB2C3B" w:rsidRDefault="00DA5671" w:rsidP="005E0EEB">
      <w:pPr>
        <w:spacing w:before="80" w:after="80" w:line="400" w:lineRule="exact"/>
        <w:ind w:firstLine="720"/>
        <w:jc w:val="both"/>
        <w:rPr>
          <w:b/>
          <w:szCs w:val="28"/>
        </w:rPr>
      </w:pPr>
      <w:r w:rsidRPr="005E0EEB">
        <w:rPr>
          <w:szCs w:val="28"/>
        </w:rPr>
        <w:t>- Có 02 Trung tâm VH-TT xã, 02 nhà văn hóa đạt chuẩn; 40% khu dân cư có nhà sinh hoạt cộng đồng.</w:t>
      </w:r>
      <w:r w:rsidR="00FB2C3B" w:rsidRPr="00FB2C3B">
        <w:rPr>
          <w:b/>
          <w:szCs w:val="28"/>
          <w:u w:val="single"/>
        </w:rPr>
        <w:t xml:space="preserve"> (theo </w:t>
      </w:r>
      <w:r w:rsidR="00FB2C3B">
        <w:rPr>
          <w:b/>
          <w:szCs w:val="28"/>
          <w:u w:val="single"/>
        </w:rPr>
        <w:t>Báo cáo UBND huyện</w:t>
      </w:r>
      <w:r w:rsidR="00FB2C3B" w:rsidRPr="00FB2C3B">
        <w:rPr>
          <w:b/>
          <w:szCs w:val="28"/>
          <w:u w:val="single"/>
        </w:rPr>
        <w:t>)</w:t>
      </w:r>
    </w:p>
    <w:p w:rsidR="00233A16" w:rsidRPr="005E0EEB" w:rsidRDefault="00233A16" w:rsidP="005E0EEB">
      <w:pPr>
        <w:spacing w:before="80" w:after="80" w:line="400" w:lineRule="exact"/>
        <w:ind w:firstLine="720"/>
        <w:jc w:val="both"/>
        <w:rPr>
          <w:szCs w:val="28"/>
        </w:rPr>
      </w:pPr>
      <w:r w:rsidRPr="005E0EEB">
        <w:rPr>
          <w:szCs w:val="28"/>
          <w:lang w:val="vi-VN"/>
        </w:rPr>
        <w:t xml:space="preserve">- Giữ vững và duy trì số xã hoàn thành chương trình phổ cập THCS, phổ cập Tiểu học đúng độ tuổi mức độ </w:t>
      </w:r>
      <w:r w:rsidRPr="005E0EEB">
        <w:rPr>
          <w:szCs w:val="28"/>
        </w:rPr>
        <w:t>0</w:t>
      </w:r>
      <w:r w:rsidRPr="005E0EEB">
        <w:rPr>
          <w:szCs w:val="28"/>
          <w:lang w:val="vi-VN"/>
        </w:rPr>
        <w:t>2 và chống mù chữ, phổ cập Mầm non cho trẻ 05 tuổi</w:t>
      </w:r>
      <w:r w:rsidR="00DA5671" w:rsidRPr="005E0EEB">
        <w:rPr>
          <w:szCs w:val="28"/>
        </w:rPr>
        <w:t>; trong đó, tỷ lệ học sinh 5 tuổi học mầm non đạt 100%, học sinh 6 tuổi vào lớp 1 đạt 100%, tỷ lệ học sinh hoàn thành chương trình tiểu học vào lớp 6 đạt 98%</w:t>
      </w:r>
      <w:r w:rsidRPr="005E0EEB">
        <w:rPr>
          <w:szCs w:val="28"/>
        </w:rPr>
        <w:t xml:space="preserve">. Xây dựng </w:t>
      </w:r>
      <w:r w:rsidRPr="005E0EEB">
        <w:rPr>
          <w:szCs w:val="28"/>
          <w:lang w:val="vi-VN"/>
        </w:rPr>
        <w:t>03 trường đạt chuẩn quốc gia.</w:t>
      </w:r>
    </w:p>
    <w:p w:rsidR="00010F38" w:rsidRPr="005E0EEB" w:rsidRDefault="00010F38" w:rsidP="005E0EEB">
      <w:pPr>
        <w:spacing w:before="80" w:after="80" w:line="400" w:lineRule="exact"/>
        <w:ind w:firstLine="720"/>
        <w:jc w:val="both"/>
        <w:rPr>
          <w:szCs w:val="28"/>
        </w:rPr>
      </w:pPr>
      <w:r w:rsidRPr="005E0EEB">
        <w:rPr>
          <w:szCs w:val="28"/>
        </w:rPr>
        <w:t xml:space="preserve">- Tỷ lệ độ che phủ rừng đạt </w:t>
      </w:r>
      <w:r w:rsidRPr="005E0EEB">
        <w:rPr>
          <w:color w:val="FF0000"/>
          <w:szCs w:val="28"/>
        </w:rPr>
        <w:t>từ 60,5% trở lên</w:t>
      </w:r>
      <w:r w:rsidRPr="00FB2C3B">
        <w:rPr>
          <w:b/>
          <w:szCs w:val="28"/>
          <w:u w:val="single"/>
        </w:rPr>
        <w:t>.</w:t>
      </w:r>
      <w:r w:rsidR="00FB2C3B" w:rsidRPr="00FB2C3B">
        <w:rPr>
          <w:b/>
          <w:szCs w:val="28"/>
          <w:u w:val="single"/>
        </w:rPr>
        <w:t xml:space="preserve"> (theo Phòng NN&amp;PTNT)</w:t>
      </w:r>
    </w:p>
    <w:p w:rsidR="00FA4F39" w:rsidRPr="005E0EEB" w:rsidRDefault="00FA4F39" w:rsidP="005E0EEB">
      <w:pPr>
        <w:spacing w:before="80" w:after="80" w:line="400" w:lineRule="exact"/>
        <w:ind w:firstLine="709"/>
        <w:jc w:val="both"/>
        <w:rPr>
          <w:b/>
          <w:color w:val="auto"/>
          <w:szCs w:val="28"/>
          <w:lang w:val="vi-VN"/>
        </w:rPr>
      </w:pPr>
      <w:r w:rsidRPr="005E0EEB">
        <w:rPr>
          <w:b/>
          <w:color w:val="auto"/>
          <w:szCs w:val="28"/>
          <w:lang w:val="vi-VN"/>
        </w:rPr>
        <w:t>II- NHIỆM VỤ VÀ GIẢI PHÁP CHỦ YẾU</w:t>
      </w:r>
    </w:p>
    <w:p w:rsidR="00E915AD" w:rsidRPr="005E0EEB" w:rsidRDefault="00E915AD"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rStyle w:val="StyleKHbodyBlackChar"/>
          <w:rFonts w:ascii="Times New Roman" w:hAnsi="Times New Roman"/>
          <w:b/>
          <w:sz w:val="28"/>
          <w:szCs w:val="28"/>
          <w:highlight w:val="white"/>
          <w:lang w:val="pt-BR"/>
        </w:rPr>
      </w:pPr>
      <w:r w:rsidRPr="005E0EEB">
        <w:rPr>
          <w:b/>
          <w:szCs w:val="28"/>
          <w:lang w:val="vi-VN"/>
        </w:rPr>
        <w:t xml:space="preserve">1- </w:t>
      </w:r>
      <w:r w:rsidRPr="005E0EEB">
        <w:rPr>
          <w:rStyle w:val="StyleKHbodyBlackChar"/>
          <w:rFonts w:ascii="Times New Roman" w:hAnsi="Times New Roman"/>
          <w:b/>
          <w:sz w:val="28"/>
          <w:szCs w:val="28"/>
          <w:highlight w:val="white"/>
          <w:lang w:val="pt-BR"/>
        </w:rPr>
        <w:t xml:space="preserve">Thực hiện hiệu quả công tác phòng, chống dịch bệnh Covid-19 </w:t>
      </w:r>
    </w:p>
    <w:p w:rsidR="00460695" w:rsidRPr="005E0EEB" w:rsidRDefault="00E915AD"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rStyle w:val="StyleKHbodyBlackChar"/>
          <w:rFonts w:ascii="Times New Roman" w:hAnsi="Times New Roman"/>
          <w:sz w:val="28"/>
          <w:szCs w:val="28"/>
          <w:lang w:val="pt-BR"/>
        </w:rPr>
      </w:pPr>
      <w:r w:rsidRPr="005E0EEB">
        <w:rPr>
          <w:rStyle w:val="StyleKHbodyBlackChar"/>
          <w:rFonts w:ascii="Times New Roman" w:hAnsi="Times New Roman"/>
          <w:sz w:val="28"/>
          <w:szCs w:val="28"/>
          <w:highlight w:val="white"/>
          <w:lang w:val="pt-BR"/>
        </w:rPr>
        <w:t xml:space="preserve">Tiếp tục quán triệt, thực hiện nghiêm các biện pháp phòng, chống dịch bệnh Covid-19 theo chỉ đạo của Trung ương, </w:t>
      </w:r>
      <w:r w:rsidR="00AC455F">
        <w:rPr>
          <w:rStyle w:val="StyleKHbodyBlackChar"/>
          <w:rFonts w:ascii="Times New Roman" w:hAnsi="Times New Roman"/>
          <w:sz w:val="28"/>
          <w:szCs w:val="28"/>
          <w:highlight w:val="white"/>
          <w:lang w:val="pt-BR"/>
        </w:rPr>
        <w:t>T</w:t>
      </w:r>
      <w:r w:rsidRPr="005E0EEB">
        <w:rPr>
          <w:rStyle w:val="StyleKHbodyBlackChar"/>
          <w:rFonts w:ascii="Times New Roman" w:hAnsi="Times New Roman"/>
          <w:sz w:val="28"/>
          <w:szCs w:val="28"/>
          <w:highlight w:val="white"/>
          <w:lang w:val="pt-BR"/>
        </w:rPr>
        <w:t xml:space="preserve">ỉnh. Tăng cường tuyên truyền, nâng cao ý thức phòng, chống dịch trong toàn hệ thống chính trị và các tầng lớp nhân dân, tuyệt đối không chủ quan, lơ là, mất cảnh giác, không để mất kiểm soát. </w:t>
      </w:r>
      <w:r w:rsidR="000E3EE1" w:rsidRPr="005E0EEB">
        <w:rPr>
          <w:rStyle w:val="StyleKHbodyBlackChar"/>
          <w:rFonts w:ascii="Times New Roman" w:hAnsi="Times New Roman"/>
          <w:sz w:val="28"/>
          <w:szCs w:val="28"/>
          <w:highlight w:val="white"/>
          <w:lang w:val="pt-BR"/>
        </w:rPr>
        <w:t>Chủ động</w:t>
      </w:r>
      <w:r w:rsidRPr="005E0EEB">
        <w:rPr>
          <w:rStyle w:val="StyleKHbodyBlackChar"/>
          <w:rFonts w:ascii="Times New Roman" w:hAnsi="Times New Roman"/>
          <w:sz w:val="28"/>
          <w:szCs w:val="28"/>
          <w:highlight w:val="white"/>
          <w:lang w:val="pt-BR"/>
        </w:rPr>
        <w:t xml:space="preserve"> rà soát, dự báo các tình huống và xây dựng phương án, kịch bản để chuẩn bị lực lượng, cơ sở vật chất, sẵn sàng ứng phó trong trường hợp dịch bệnh bùng phát trở lại; bảo đảm phương án phản ứng nhanh, kịp thời, hiệu quả</w:t>
      </w:r>
      <w:r w:rsidR="00B622D5" w:rsidRPr="005E0EEB">
        <w:rPr>
          <w:rStyle w:val="StyleKHbodyBlackChar"/>
          <w:rFonts w:ascii="Times New Roman" w:hAnsi="Times New Roman"/>
          <w:sz w:val="28"/>
          <w:szCs w:val="28"/>
          <w:highlight w:val="white"/>
          <w:lang w:val="pt-BR"/>
        </w:rPr>
        <w:t xml:space="preserve"> theo phương châm “thích ứng an toàn, linh hoạt, kiểm soát hiệu quả”</w:t>
      </w:r>
      <w:r w:rsidR="0087469D" w:rsidRPr="005E0EEB">
        <w:rPr>
          <w:rStyle w:val="StyleKHbodyBlackChar"/>
          <w:rFonts w:ascii="Times New Roman" w:hAnsi="Times New Roman"/>
          <w:sz w:val="28"/>
          <w:szCs w:val="28"/>
          <w:lang w:val="pt-BR"/>
        </w:rPr>
        <w:t xml:space="preserve">, gắn thực hiện nghiêm chiến lược “5K + vắc xin + điều trị + công nghệ + ý thức của người dân”; đặt sức khỏe, tính mạng của người dân lên trên </w:t>
      </w:r>
      <w:r w:rsidR="00460695" w:rsidRPr="005E0EEB">
        <w:rPr>
          <w:rStyle w:val="StyleKHbodyBlackChar"/>
          <w:rFonts w:ascii="Times New Roman" w:hAnsi="Times New Roman"/>
          <w:sz w:val="28"/>
          <w:szCs w:val="28"/>
          <w:highlight w:val="white"/>
          <w:lang w:val="pt-BR"/>
        </w:rPr>
        <w:t>hết.</w:t>
      </w:r>
    </w:p>
    <w:p w:rsidR="00F35A39" w:rsidRPr="005E0EEB" w:rsidRDefault="00F35A39"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b/>
          <w:color w:val="auto"/>
          <w:szCs w:val="28"/>
          <w:lang w:val="fr-FR"/>
        </w:rPr>
      </w:pPr>
      <w:r w:rsidRPr="005E0EEB">
        <w:rPr>
          <w:b/>
          <w:color w:val="auto"/>
          <w:szCs w:val="28"/>
          <w:lang w:val="fr-FR"/>
        </w:rPr>
        <w:lastRenderedPageBreak/>
        <w:t>2</w:t>
      </w:r>
      <w:r w:rsidR="000D3ADA" w:rsidRPr="005E0EEB">
        <w:rPr>
          <w:b/>
          <w:color w:val="auto"/>
          <w:szCs w:val="28"/>
          <w:lang w:val="fr-FR"/>
        </w:rPr>
        <w:t>- T</w:t>
      </w:r>
      <w:r w:rsidR="00460695" w:rsidRPr="005E0EEB">
        <w:rPr>
          <w:b/>
          <w:color w:val="auto"/>
          <w:szCs w:val="28"/>
          <w:lang w:val="fr-FR"/>
        </w:rPr>
        <w:t xml:space="preserve">ăng cường </w:t>
      </w:r>
      <w:r w:rsidR="000D3ADA" w:rsidRPr="005E0EEB">
        <w:rPr>
          <w:b/>
          <w:color w:val="auto"/>
          <w:szCs w:val="28"/>
          <w:lang w:val="fr-FR"/>
        </w:rPr>
        <w:t xml:space="preserve">công tác xây dựng Đảng, </w:t>
      </w:r>
      <w:r w:rsidR="00460695" w:rsidRPr="005E0EEB">
        <w:rPr>
          <w:b/>
          <w:color w:val="auto"/>
          <w:szCs w:val="28"/>
          <w:lang w:val="fr-FR"/>
        </w:rPr>
        <w:t>tiếp tục</w:t>
      </w:r>
      <w:r w:rsidR="000D3ADA" w:rsidRPr="005E0EEB">
        <w:rPr>
          <w:b/>
          <w:color w:val="auto"/>
          <w:szCs w:val="28"/>
          <w:lang w:val="fr-FR"/>
        </w:rPr>
        <w:t xml:space="preserve"> nâng cao năng lực lãnh đạo và sức chiến đấu của tổ chức đảng và đảng viên</w:t>
      </w:r>
    </w:p>
    <w:p w:rsidR="00F35A39" w:rsidRPr="005E0EEB" w:rsidRDefault="000D3ADA"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b/>
          <w:color w:val="auto"/>
          <w:szCs w:val="28"/>
          <w:lang w:val="fr-FR"/>
        </w:rPr>
      </w:pPr>
      <w:r w:rsidRPr="005E0EEB">
        <w:rPr>
          <w:color w:val="auto"/>
          <w:szCs w:val="28"/>
          <w:lang w:val="fr-FR"/>
        </w:rPr>
        <w:t xml:space="preserve">Làm tốt công tác giáo dục chính trị, tư tưởng; </w:t>
      </w:r>
      <w:r w:rsidR="00F22968" w:rsidRPr="005E0EEB">
        <w:rPr>
          <w:color w:val="auto"/>
          <w:szCs w:val="28"/>
          <w:lang w:val="fr-FR"/>
        </w:rPr>
        <w:t>tổ chức quán triệt, tuyên truyền và triển khai thực hiện tốt các văn bản chỉ đạo của Trung ương, Tỉnh ủy</w:t>
      </w:r>
      <w:r w:rsidRPr="005E0EEB">
        <w:rPr>
          <w:szCs w:val="28"/>
          <w:lang w:val="fr-FR"/>
        </w:rPr>
        <w:t xml:space="preserve">; sơ kết, tổng </w:t>
      </w:r>
      <w:r w:rsidR="00EE3621">
        <w:rPr>
          <w:szCs w:val="28"/>
          <w:lang w:val="fr-FR"/>
        </w:rPr>
        <w:t xml:space="preserve">kết các chủ trương </w:t>
      </w:r>
      <w:r w:rsidRPr="005E0EEB">
        <w:rPr>
          <w:szCs w:val="28"/>
          <w:lang w:val="fr-FR"/>
        </w:rPr>
        <w:t xml:space="preserve">của Đảng, </w:t>
      </w:r>
      <w:r w:rsidR="00EE3621" w:rsidRPr="005E0EEB">
        <w:rPr>
          <w:szCs w:val="28"/>
          <w:lang w:val="fr-FR"/>
        </w:rPr>
        <w:t xml:space="preserve">chính sách </w:t>
      </w:r>
      <w:r w:rsidR="00EE3621">
        <w:rPr>
          <w:szCs w:val="28"/>
          <w:lang w:val="fr-FR"/>
        </w:rPr>
        <w:t xml:space="preserve">của </w:t>
      </w:r>
      <w:r w:rsidRPr="005E0EEB">
        <w:rPr>
          <w:szCs w:val="28"/>
          <w:lang w:val="fr-FR"/>
        </w:rPr>
        <w:t xml:space="preserve">Nhà nước theo chỉ đạo của cấp trên và Chương trình công tác của Huyện ủy, Ban Thường vụ Huyện ủy. </w:t>
      </w:r>
      <w:r w:rsidR="0052305E" w:rsidRPr="005E0EEB">
        <w:rPr>
          <w:szCs w:val="28"/>
          <w:lang w:val="fr-FR"/>
        </w:rPr>
        <w:t>Chỉ đạo thực hiện tốt công tác tuyên truyền và tổ chức các hoạt động nhân các ngày lễ, sự kiện</w:t>
      </w:r>
      <w:r w:rsidR="00C73111" w:rsidRPr="005E0EEB">
        <w:rPr>
          <w:szCs w:val="28"/>
          <w:lang w:val="fr-FR"/>
        </w:rPr>
        <w:t xml:space="preserve"> lịch sử, </w:t>
      </w:r>
      <w:r w:rsidR="0052305E" w:rsidRPr="005E0EEB">
        <w:rPr>
          <w:szCs w:val="28"/>
          <w:lang w:val="fr-FR"/>
        </w:rPr>
        <w:t xml:space="preserve"> chính trị </w:t>
      </w:r>
      <w:r w:rsidR="00C73111" w:rsidRPr="005E0EEB">
        <w:rPr>
          <w:szCs w:val="28"/>
          <w:lang w:val="fr-FR"/>
        </w:rPr>
        <w:t>quan trọng của đất nước, của tỉnh</w:t>
      </w:r>
      <w:r w:rsidR="003378BA" w:rsidRPr="005E0EEB">
        <w:rPr>
          <w:szCs w:val="28"/>
          <w:lang w:val="fr-FR"/>
        </w:rPr>
        <w:t>, huyện</w:t>
      </w:r>
      <w:r w:rsidR="00664406" w:rsidRPr="005E0EEB">
        <w:rPr>
          <w:szCs w:val="28"/>
          <w:lang w:val="fr-FR"/>
        </w:rPr>
        <w:t xml:space="preserve">. Tiếp tục nâng </w:t>
      </w:r>
      <w:r w:rsidR="00EE3621">
        <w:rPr>
          <w:szCs w:val="28"/>
          <w:lang w:val="fr-FR"/>
        </w:rPr>
        <w:t>cao hiệu quả hoạt động của Ban C</w:t>
      </w:r>
      <w:r w:rsidR="00664406" w:rsidRPr="005E0EEB">
        <w:rPr>
          <w:szCs w:val="28"/>
          <w:lang w:val="fr-FR"/>
        </w:rPr>
        <w:t xml:space="preserve">hỉ đạo 35 huyện, tăng cường đấu tranh phòng, chống âm mưu </w:t>
      </w:r>
      <w:r w:rsidR="00766137" w:rsidRPr="005E0EEB">
        <w:rPr>
          <w:szCs w:val="28"/>
          <w:lang w:val="fr-FR"/>
        </w:rPr>
        <w:t>diễn biến hòa bình về tư tưởng chính trị, góp phần bảo vệ nền tảng tư tưởng của Đảng. Đ</w:t>
      </w:r>
      <w:r w:rsidRPr="005E0EEB">
        <w:rPr>
          <w:szCs w:val="28"/>
          <w:lang w:val="fr-FR"/>
        </w:rPr>
        <w:t>ẩy mạnh công tác sưu tầm, biên soạn lịch sử Đảng bộ xã và phát hành bản tin “</w:t>
      </w:r>
      <w:r w:rsidRPr="005E0EEB">
        <w:rPr>
          <w:i/>
          <w:szCs w:val="28"/>
          <w:lang w:val="fr-FR"/>
        </w:rPr>
        <w:t>Thông báo nội bộ</w:t>
      </w:r>
      <w:r w:rsidRPr="005E0EEB">
        <w:rPr>
          <w:szCs w:val="28"/>
          <w:lang w:val="fr-FR"/>
        </w:rPr>
        <w:t>” định kỳ của Đảng bộ huyện.</w:t>
      </w:r>
    </w:p>
    <w:p w:rsidR="00F35A39" w:rsidRPr="005E0EEB" w:rsidRDefault="000D3ADA"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lang w:val="fr-FR"/>
        </w:rPr>
        <w:t>Tập trung triển khai thực hiện nghiêm túc, có hiệu quả Nghị quyết Trung ương 4 (</w:t>
      </w:r>
      <w:r w:rsidRPr="005E0EEB">
        <w:rPr>
          <w:i/>
          <w:szCs w:val="28"/>
          <w:lang w:val="fr-FR"/>
        </w:rPr>
        <w:t>Khoá XII</w:t>
      </w:r>
      <w:r w:rsidRPr="005E0EEB">
        <w:rPr>
          <w:szCs w:val="28"/>
          <w:lang w:val="fr-FR"/>
        </w:rPr>
        <w:t xml:space="preserve">) về </w:t>
      </w:r>
      <w:r w:rsidRPr="005E0EEB">
        <w:rPr>
          <w:i/>
          <w:szCs w:val="28"/>
          <w:lang w:val="fr-FR"/>
        </w:rPr>
        <w:t>Tăng cường xây dựng, chỉnh đốn Đảng; ngăn chặn đẩy lùi sự suy thoái về tư tưởng chính trị, đạo đức, lối sống, những biểu hiện “tự diễn biến”, “tự chuyển hóa” trong nội bộ</w:t>
      </w:r>
      <w:r w:rsidRPr="005E0EEB">
        <w:rPr>
          <w:szCs w:val="28"/>
          <w:lang w:val="fr-FR"/>
        </w:rPr>
        <w:t>,</w:t>
      </w:r>
      <w:r w:rsidRPr="005E0EEB">
        <w:rPr>
          <w:i/>
          <w:szCs w:val="28"/>
          <w:lang w:val="fr-FR"/>
        </w:rPr>
        <w:t xml:space="preserve"> </w:t>
      </w:r>
      <w:r w:rsidRPr="005E0EEB">
        <w:rPr>
          <w:szCs w:val="28"/>
          <w:lang w:val="fr-FR"/>
        </w:rPr>
        <w:t xml:space="preserve">gắn với </w:t>
      </w:r>
      <w:r w:rsidR="00766137" w:rsidRPr="005E0EEB">
        <w:rPr>
          <w:szCs w:val="28"/>
          <w:lang w:val="fr-FR"/>
        </w:rPr>
        <w:t>Kết luận số 01</w:t>
      </w:r>
      <w:r w:rsidR="00A22F80" w:rsidRPr="005E0EEB">
        <w:rPr>
          <w:szCs w:val="28"/>
          <w:lang w:val="fr-FR"/>
        </w:rPr>
        <w:t xml:space="preserve">-KL/TW, ngày 18/5/2021 của Bộ Chính trị về tiếp tục </w:t>
      </w:r>
      <w:r w:rsidRPr="005E0EEB">
        <w:rPr>
          <w:szCs w:val="28"/>
          <w:lang w:val="fr-FR"/>
        </w:rPr>
        <w:t>thực</w:t>
      </w:r>
      <w:r w:rsidR="00A22F80" w:rsidRPr="005E0EEB">
        <w:rPr>
          <w:szCs w:val="28"/>
          <w:lang w:val="fr-FR"/>
        </w:rPr>
        <w:t xml:space="preserve"> hiện Chỉ thị 05-CT/TW, </w:t>
      </w:r>
      <w:r w:rsidRPr="005E0EEB">
        <w:rPr>
          <w:szCs w:val="28"/>
          <w:lang w:val="fr-FR"/>
        </w:rPr>
        <w:t xml:space="preserve">đưa </w:t>
      </w:r>
      <w:r w:rsidR="00CB7665" w:rsidRPr="005E0EEB">
        <w:rPr>
          <w:szCs w:val="28"/>
        </w:rPr>
        <w:t>việc</w:t>
      </w:r>
      <w:r w:rsidRPr="005E0EEB">
        <w:rPr>
          <w:szCs w:val="28"/>
          <w:lang w:val="vi-VN"/>
        </w:rPr>
        <w:t xml:space="preserve"> học tập và làm theo </w:t>
      </w:r>
      <w:r w:rsidRPr="005E0EEB">
        <w:rPr>
          <w:szCs w:val="28"/>
          <w:lang w:val="fr-FR"/>
        </w:rPr>
        <w:t>tư tưởng,</w:t>
      </w:r>
      <w:r w:rsidRPr="005E0EEB">
        <w:rPr>
          <w:szCs w:val="28"/>
          <w:lang w:val="vi-VN"/>
        </w:rPr>
        <w:t xml:space="preserve"> đạo đức</w:t>
      </w:r>
      <w:r w:rsidRPr="005E0EEB">
        <w:rPr>
          <w:szCs w:val="28"/>
          <w:lang w:val="fr-FR"/>
        </w:rPr>
        <w:t>, phong cách</w:t>
      </w:r>
      <w:r w:rsidRPr="005E0EEB">
        <w:rPr>
          <w:szCs w:val="28"/>
          <w:lang w:val="vi-VN"/>
        </w:rPr>
        <w:t xml:space="preserve"> của Bác </w:t>
      </w:r>
      <w:r w:rsidR="00701E0D" w:rsidRPr="005E0EEB">
        <w:rPr>
          <w:szCs w:val="28"/>
        </w:rPr>
        <w:t>thật sự chuyển biến sâu rộn</w:t>
      </w:r>
      <w:r w:rsidR="00EE3621">
        <w:rPr>
          <w:szCs w:val="28"/>
        </w:rPr>
        <w:t xml:space="preserve">g </w:t>
      </w:r>
      <w:r w:rsidR="003378BA" w:rsidRPr="005E0EEB">
        <w:rPr>
          <w:szCs w:val="28"/>
        </w:rPr>
        <w:t xml:space="preserve">cả về nhận thức và hành động. Thực hiện tốt quy định về trách nhiệm nêu gương của cán bộ, đảng viên, trước hết là các đồng chí Thường trực Huyện ủy, Ban Thường vụ Huyện ủy, Huyện ủy viên, người đứng đầu cấp ủy, cơ quan, đơn vị, địa phương. </w:t>
      </w:r>
    </w:p>
    <w:p w:rsidR="00492527" w:rsidRPr="005E0EEB" w:rsidRDefault="003378BA"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b/>
          <w:color w:val="auto"/>
          <w:szCs w:val="28"/>
          <w:lang w:val="fr-FR"/>
        </w:rPr>
      </w:pPr>
      <w:r w:rsidRPr="005E0EEB">
        <w:rPr>
          <w:szCs w:val="28"/>
          <w:lang w:val="fr-FR"/>
        </w:rPr>
        <w:t xml:space="preserve">Tiếp tục thực hiện có hiệu quả việc đổi mới, sắp xếp tổ chức bộ máy của hệ thống chính trị tinh gọn, hoạt động hiệu lực, hiệu quả. Tập trung rà soát, đánh giá thực trạng đội ngũ cán bộ, kịp thời tham mưu củng cố kiện toàn bộ máy tổ chức, nhất là củng cố một số lãnh đạo phòng, ban, đơn vị, địa phương còn thiếu... Thực hiện tốt công tác đánh giá, quy hoạch, đào tạo, bồi dưỡng, bố trí, sử dụng và luân chuyển cán bộ. </w:t>
      </w:r>
      <w:r w:rsidR="0071055B" w:rsidRPr="005E0EEB">
        <w:rPr>
          <w:spacing w:val="-4"/>
          <w:szCs w:val="28"/>
          <w:lang w:val="fr-FR"/>
        </w:rPr>
        <w:t xml:space="preserve">Tiếp tục quán triệt Quy định số 126-QĐ/TW ngày 28/02/2018 Quy định </w:t>
      </w:r>
      <w:r w:rsidR="0071055B" w:rsidRPr="005E0EEB">
        <w:rPr>
          <w:i/>
          <w:spacing w:val="-4"/>
          <w:szCs w:val="28"/>
          <w:lang w:val="fr-FR"/>
        </w:rPr>
        <w:t>về một số vấn đề về bảo vệ chính trị nội bộ Đảng</w:t>
      </w:r>
      <w:r w:rsidR="0071055B" w:rsidRPr="005E0EEB">
        <w:rPr>
          <w:spacing w:val="-4"/>
          <w:szCs w:val="28"/>
          <w:lang w:val="fr-FR"/>
        </w:rPr>
        <w:t>, Hướng dẫn số 19-HD/BTCTW, ngày 12/9/2019 của Ban Tổ chức Trung ương hướng dẫn thực hiện một số Điều trong Quy định 126-QĐ/TW</w:t>
      </w:r>
      <w:r w:rsidR="000D3ADA" w:rsidRPr="005E0EEB">
        <w:rPr>
          <w:spacing w:val="-4"/>
          <w:szCs w:val="28"/>
          <w:lang w:val="fr-FR"/>
        </w:rPr>
        <w:t xml:space="preserve">. </w:t>
      </w:r>
      <w:r w:rsidR="0071055B" w:rsidRPr="005E0EEB">
        <w:rPr>
          <w:spacing w:val="-4"/>
          <w:szCs w:val="28"/>
          <w:lang w:val="fr-FR"/>
        </w:rPr>
        <w:t>Đẩy manh công tác</w:t>
      </w:r>
      <w:r w:rsidR="000D3ADA" w:rsidRPr="005E0EEB">
        <w:rPr>
          <w:spacing w:val="-4"/>
          <w:szCs w:val="28"/>
          <w:lang w:val="fr-FR"/>
        </w:rPr>
        <w:t xml:space="preserve"> phát triển đảng viên </w:t>
      </w:r>
      <w:r w:rsidR="005C15EF" w:rsidRPr="005E0EEB">
        <w:rPr>
          <w:szCs w:val="28"/>
        </w:rPr>
        <w:t xml:space="preserve">gắn với nâng cao chất lượng đảng viên theo tinh thần Chỉ thị số </w:t>
      </w:r>
      <w:r w:rsidR="00385E4F" w:rsidRPr="005E0EEB">
        <w:rPr>
          <w:szCs w:val="28"/>
        </w:rPr>
        <w:t>12</w:t>
      </w:r>
      <w:r w:rsidR="005C15EF" w:rsidRPr="005E0EEB">
        <w:rPr>
          <w:szCs w:val="28"/>
        </w:rPr>
        <w:t>-CT/T</w:t>
      </w:r>
      <w:r w:rsidR="00385E4F" w:rsidRPr="005E0EEB">
        <w:rPr>
          <w:szCs w:val="28"/>
        </w:rPr>
        <w:t>U, ngày 19/8/2021</w:t>
      </w:r>
      <w:r w:rsidR="005C15EF" w:rsidRPr="005E0EEB">
        <w:rPr>
          <w:szCs w:val="28"/>
        </w:rPr>
        <w:t xml:space="preserve"> của </w:t>
      </w:r>
      <w:r w:rsidR="00385E4F" w:rsidRPr="005E0EEB">
        <w:rPr>
          <w:szCs w:val="28"/>
        </w:rPr>
        <w:t>Tỉnh ủy</w:t>
      </w:r>
      <w:r w:rsidR="005C15EF" w:rsidRPr="005E0EEB">
        <w:rPr>
          <w:szCs w:val="28"/>
        </w:rPr>
        <w:t xml:space="preserve"> </w:t>
      </w:r>
      <w:r w:rsidR="005C15EF" w:rsidRPr="005E0EEB">
        <w:rPr>
          <w:i/>
          <w:szCs w:val="28"/>
        </w:rPr>
        <w:t xml:space="preserve">về nâng cao chất lượng </w:t>
      </w:r>
      <w:r w:rsidR="00B21194" w:rsidRPr="005E0EEB">
        <w:rPr>
          <w:i/>
          <w:szCs w:val="28"/>
        </w:rPr>
        <w:t>công tác phát triển</w:t>
      </w:r>
      <w:r w:rsidR="005C15EF" w:rsidRPr="005E0EEB">
        <w:rPr>
          <w:i/>
          <w:szCs w:val="28"/>
        </w:rPr>
        <w:t xml:space="preserve"> đảng viên </w:t>
      </w:r>
      <w:r w:rsidR="00B21194" w:rsidRPr="005E0EEB">
        <w:rPr>
          <w:i/>
          <w:szCs w:val="28"/>
        </w:rPr>
        <w:t>giai đoạn 2021-2025</w:t>
      </w:r>
      <w:r w:rsidR="005C15EF" w:rsidRPr="005E0EEB">
        <w:rPr>
          <w:spacing w:val="-4"/>
          <w:szCs w:val="28"/>
          <w:lang w:val="fr-FR"/>
        </w:rPr>
        <w:t xml:space="preserve">, hoàn thành đạt và vượt </w:t>
      </w:r>
      <w:r w:rsidR="005C15EF" w:rsidRPr="005E0EEB">
        <w:rPr>
          <w:spacing w:val="-4"/>
          <w:szCs w:val="28"/>
          <w:lang w:val="fr-FR"/>
        </w:rPr>
        <w:lastRenderedPageBreak/>
        <w:t>chỉ tiêu kết nạp đảng được giao.</w:t>
      </w:r>
      <w:r w:rsidR="000D3ADA" w:rsidRPr="005E0EEB">
        <w:rPr>
          <w:spacing w:val="-4"/>
          <w:szCs w:val="28"/>
          <w:lang w:val="fr-FR"/>
        </w:rPr>
        <w:t xml:space="preserve"> Thực hiện nghiêm túc việc đánh giá, phân loại chất lượng tổ chức cơ sở đảng, đảng viên cuối năm theo đúng quy định, coi trọng thực </w:t>
      </w:r>
      <w:r w:rsidR="00BE123F" w:rsidRPr="005E0EEB">
        <w:rPr>
          <w:spacing w:val="-4"/>
          <w:szCs w:val="28"/>
          <w:lang w:val="fr-FR"/>
        </w:rPr>
        <w:t>chất</w:t>
      </w:r>
      <w:r w:rsidR="000D3ADA" w:rsidRPr="005E0EEB">
        <w:rPr>
          <w:spacing w:val="-4"/>
          <w:szCs w:val="28"/>
          <w:lang w:val="vi-VN"/>
        </w:rPr>
        <w:t xml:space="preserve">. </w:t>
      </w:r>
    </w:p>
    <w:p w:rsidR="00492527" w:rsidRPr="005E0EEB" w:rsidRDefault="00BE123F"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b/>
          <w:color w:val="auto"/>
          <w:szCs w:val="28"/>
        </w:rPr>
      </w:pPr>
      <w:r w:rsidRPr="005E0EEB">
        <w:rPr>
          <w:color w:val="auto"/>
          <w:szCs w:val="28"/>
        </w:rPr>
        <w:t>T</w:t>
      </w:r>
      <w:r w:rsidR="00566D69" w:rsidRPr="005E0EEB">
        <w:rPr>
          <w:color w:val="auto"/>
          <w:szCs w:val="28"/>
        </w:rPr>
        <w:t>h</w:t>
      </w:r>
      <w:r w:rsidRPr="005E0EEB">
        <w:rPr>
          <w:color w:val="auto"/>
          <w:szCs w:val="28"/>
        </w:rPr>
        <w:t xml:space="preserve">ực hiện tốt Quy định 22-QĐ/TW, ngày 28/7/2021 của Ban Chấp hành Trung ương khóa XIII </w:t>
      </w:r>
      <w:r w:rsidRPr="005E0EEB">
        <w:rPr>
          <w:i/>
          <w:color w:val="auto"/>
          <w:szCs w:val="28"/>
        </w:rPr>
        <w:t>về công tác kiểm tra, giám sát và kỷ luật của Đảng</w:t>
      </w:r>
      <w:r w:rsidRPr="005E0EEB">
        <w:rPr>
          <w:color w:val="auto"/>
          <w:szCs w:val="28"/>
        </w:rPr>
        <w:t xml:space="preserve">. </w:t>
      </w:r>
      <w:r w:rsidR="00506855" w:rsidRPr="005E0EEB">
        <w:rPr>
          <w:color w:val="auto"/>
          <w:szCs w:val="28"/>
        </w:rPr>
        <w:t xml:space="preserve">Triển khai </w:t>
      </w:r>
      <w:r w:rsidR="000D3ADA" w:rsidRPr="005E0EEB">
        <w:rPr>
          <w:color w:val="auto"/>
          <w:szCs w:val="28"/>
          <w:lang w:val="vi-VN"/>
        </w:rPr>
        <w:t xml:space="preserve"> Chương trình, kế </w:t>
      </w:r>
      <w:r w:rsidR="00FB03B5" w:rsidRPr="005E0EEB">
        <w:rPr>
          <w:color w:val="auto"/>
          <w:szCs w:val="28"/>
          <w:lang w:val="vi-VN"/>
        </w:rPr>
        <w:t>hoạch kiểm tra, giám sát năm 20</w:t>
      </w:r>
      <w:r w:rsidR="00FB03B5" w:rsidRPr="005E0EEB">
        <w:rPr>
          <w:color w:val="auto"/>
          <w:szCs w:val="28"/>
        </w:rPr>
        <w:t>22</w:t>
      </w:r>
      <w:r w:rsidR="000D3ADA" w:rsidRPr="005E0EEB">
        <w:rPr>
          <w:color w:val="auto"/>
          <w:szCs w:val="28"/>
          <w:lang w:val="vi-VN"/>
        </w:rPr>
        <w:t xml:space="preserve"> của Huyện ủy và của Ủy ban kiểm tra các cấp; c</w:t>
      </w:r>
      <w:r w:rsidR="000D3ADA" w:rsidRPr="005E0EEB">
        <w:rPr>
          <w:szCs w:val="28"/>
          <w:lang w:val="vi-VN"/>
        </w:rPr>
        <w:t xml:space="preserve">hủ động nắm thông tin, phát hiện và kịp thời kiểm tra các tổ chức Đảng và đảng viên có dấu hiệu vi phạm; tăng cường phối hợp kiểm tra giữa </w:t>
      </w:r>
      <w:r w:rsidR="000D3ADA" w:rsidRPr="005E0EEB">
        <w:rPr>
          <w:color w:val="auto"/>
          <w:szCs w:val="28"/>
          <w:lang w:val="vi-VN"/>
        </w:rPr>
        <w:t>Ủy ban kiểm tra</w:t>
      </w:r>
      <w:r w:rsidR="000D3ADA" w:rsidRPr="005E0EEB">
        <w:rPr>
          <w:szCs w:val="28"/>
          <w:lang w:val="vi-VN"/>
        </w:rPr>
        <w:t xml:space="preserve"> các cấp với các cơ quan bảo vệ pháp luật nhằm giáo dục, ngăn chặn và kịp thời giải quyết tốt vụ việc vi phạm liên quan đến cán bộ, đảng viên, góp phần xây dựng tổ chức Đảng trong sạch, vững mạnh.</w:t>
      </w:r>
      <w:r w:rsidR="00506855" w:rsidRPr="005E0EEB">
        <w:rPr>
          <w:szCs w:val="28"/>
        </w:rPr>
        <w:t xml:space="preserve"> Giải quyết kịp thời, dứt điểm, đúng quy định các đơn thư tố cáo, khiếu nại đối với tổ chức đảng, đảng viên.</w:t>
      </w:r>
    </w:p>
    <w:p w:rsidR="000D3ADA" w:rsidRPr="005E0EEB" w:rsidRDefault="008577C6"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b/>
          <w:color w:val="auto"/>
          <w:szCs w:val="28"/>
          <w:lang w:val="fr-FR"/>
        </w:rPr>
      </w:pPr>
      <w:r w:rsidRPr="005E0EEB">
        <w:rPr>
          <w:szCs w:val="28"/>
        </w:rPr>
        <w:t>Tiếp tục lãnh đạo thực hiện có hiệu quả các chủ trươn</w:t>
      </w:r>
      <w:r w:rsidR="00EE3621">
        <w:rPr>
          <w:szCs w:val="28"/>
        </w:rPr>
        <w:t>g của Trung ương, của T</w:t>
      </w:r>
      <w:r w:rsidRPr="005E0EEB">
        <w:rPr>
          <w:szCs w:val="28"/>
        </w:rPr>
        <w:t>ỉnh, của huyện về công tác dân vận phù hợp với tình hình hiện nay. Tăng cường phối hợp nhằm nâng cao chất lượng, hiệu quả tuyên truyền, vận động nhân dân; phối hợp thực hiện đồng bộ, hiệu quả quy chế công tác dân vận, quy chế dân chủ cơ sở gắn với nhiệm vụ chính trị được giao. Triển khai</w:t>
      </w:r>
      <w:r w:rsidR="00723546" w:rsidRPr="005E0EEB">
        <w:rPr>
          <w:szCs w:val="28"/>
        </w:rPr>
        <w:t xml:space="preserve"> </w:t>
      </w:r>
      <w:r w:rsidRPr="005E0EEB">
        <w:rPr>
          <w:szCs w:val="28"/>
        </w:rPr>
        <w:t xml:space="preserve">thực hiện </w:t>
      </w:r>
      <w:r w:rsidR="006A65A9" w:rsidRPr="005E0EEB">
        <w:rPr>
          <w:szCs w:val="28"/>
        </w:rPr>
        <w:t xml:space="preserve">Quyết định số 23-QĐ/TW, ngày 30/7/2021 của Bộ Chính trị </w:t>
      </w:r>
      <w:r w:rsidR="006A65A9" w:rsidRPr="005E0EEB">
        <w:rPr>
          <w:i/>
          <w:szCs w:val="28"/>
        </w:rPr>
        <w:t>về việc ban hành Quy chế công tác dân vận của hệ thống chính trị</w:t>
      </w:r>
      <w:r w:rsidR="00CC0817" w:rsidRPr="005E0EEB">
        <w:rPr>
          <w:szCs w:val="28"/>
        </w:rPr>
        <w:t xml:space="preserve">. </w:t>
      </w:r>
      <w:r w:rsidRPr="005E0EEB">
        <w:rPr>
          <w:szCs w:val="28"/>
        </w:rPr>
        <w:t>Làm tốt công tác nắm tình hình nhân dân, tăng cường công tác đối thoại, tiếp xúc, lắng nghe và kịp thời giải quyết nguyện vọng hợp pháp, chính đáng của nhân dân. L</w:t>
      </w:r>
      <w:r w:rsidR="00B824CE" w:rsidRPr="005E0EEB">
        <w:rPr>
          <w:spacing w:val="-2"/>
          <w:szCs w:val="28"/>
        </w:rPr>
        <w:t>inh hoạt, sáng tạo trong</w:t>
      </w:r>
      <w:r w:rsidR="000D3ADA" w:rsidRPr="005E0EEB">
        <w:rPr>
          <w:szCs w:val="28"/>
          <w:lang w:val="vi-VN"/>
        </w:rPr>
        <w:t xml:space="preserve"> phương thức </w:t>
      </w:r>
      <w:r w:rsidRPr="005E0EEB">
        <w:rPr>
          <w:szCs w:val="28"/>
        </w:rPr>
        <w:t>tổ</w:t>
      </w:r>
      <w:r w:rsidR="00B824CE" w:rsidRPr="005E0EEB">
        <w:rPr>
          <w:szCs w:val="28"/>
        </w:rPr>
        <w:t xml:space="preserve"> chức các </w:t>
      </w:r>
      <w:r w:rsidR="000D3ADA" w:rsidRPr="005E0EEB">
        <w:rPr>
          <w:szCs w:val="28"/>
          <w:lang w:val="vi-VN"/>
        </w:rPr>
        <w:t>hoạt động của hệ thống dân vận các cấp, Mặt trận và các đoàn thể để nâng cao chất lượng, hiệu quả công tác vận động quần chúng. Củng cố và nâng cao chất lượng đội ngũ cán bộ làm công tác dân vận của Đảng để đáp ứng yêu cầu công tác vận động nhân dân trong tình hình mới. Đẩy mạnh các phong trào thi đua yêu nước, phong trào thi đua “</w:t>
      </w:r>
      <w:r w:rsidR="000D3ADA" w:rsidRPr="005E0EEB">
        <w:rPr>
          <w:i/>
          <w:szCs w:val="28"/>
          <w:lang w:val="vi-VN"/>
        </w:rPr>
        <w:t>Dân vận khéo</w:t>
      </w:r>
      <w:r w:rsidR="000D3ADA" w:rsidRPr="005E0EEB">
        <w:rPr>
          <w:szCs w:val="28"/>
          <w:lang w:val="vi-VN"/>
        </w:rPr>
        <w:t>” trong toàn hệ thống chính trị, đáp ứng yêu cầu công tác vận động nhân dân.</w:t>
      </w:r>
    </w:p>
    <w:p w:rsidR="00FA4F39" w:rsidRPr="005E0EEB" w:rsidRDefault="00F35A39" w:rsidP="005E0EEB">
      <w:pPr>
        <w:spacing w:before="80" w:after="80" w:line="400" w:lineRule="exact"/>
        <w:ind w:firstLine="709"/>
        <w:jc w:val="both"/>
        <w:rPr>
          <w:b/>
          <w:bCs/>
          <w:color w:val="auto"/>
          <w:spacing w:val="-8"/>
          <w:szCs w:val="28"/>
          <w:lang w:val="vi-VN"/>
        </w:rPr>
      </w:pPr>
      <w:r w:rsidRPr="005E0EEB">
        <w:rPr>
          <w:b/>
          <w:bCs/>
          <w:color w:val="auto"/>
          <w:spacing w:val="-8"/>
          <w:szCs w:val="28"/>
        </w:rPr>
        <w:t>3-</w:t>
      </w:r>
      <w:r w:rsidR="00FA4F39" w:rsidRPr="005E0EEB">
        <w:rPr>
          <w:b/>
          <w:bCs/>
          <w:color w:val="auto"/>
          <w:spacing w:val="-8"/>
          <w:szCs w:val="28"/>
          <w:lang w:val="vi-VN"/>
        </w:rPr>
        <w:t xml:space="preserve"> Tập trung ưu tiên </w:t>
      </w:r>
      <w:r w:rsidR="009D253B" w:rsidRPr="005E0EEB">
        <w:rPr>
          <w:b/>
          <w:bCs/>
          <w:color w:val="auto"/>
          <w:spacing w:val="-8"/>
          <w:szCs w:val="28"/>
          <w:lang w:val="vi-VN"/>
        </w:rPr>
        <w:t>đầu tư phát triển nông</w:t>
      </w:r>
      <w:r w:rsidR="00FA4F39" w:rsidRPr="005E0EEB">
        <w:rPr>
          <w:b/>
          <w:bCs/>
          <w:color w:val="auto"/>
          <w:spacing w:val="-8"/>
          <w:szCs w:val="28"/>
          <w:lang w:val="vi-VN"/>
        </w:rPr>
        <w:t>; tiếp tục mở rộng diện tích trồng cây Sâm Ngọc Linh; đẩy mạnh thu hút doanh nghiệp</w:t>
      </w:r>
    </w:p>
    <w:p w:rsidR="009607A7" w:rsidRPr="005E0EEB" w:rsidRDefault="00833CF3" w:rsidP="005E0EEB">
      <w:pPr>
        <w:spacing w:before="80" w:after="80" w:line="400" w:lineRule="exact"/>
        <w:ind w:firstLine="709"/>
        <w:jc w:val="both"/>
        <w:rPr>
          <w:szCs w:val="28"/>
          <w:lang w:val="vi-VN"/>
        </w:rPr>
      </w:pPr>
      <w:r w:rsidRPr="005E0EEB">
        <w:rPr>
          <w:szCs w:val="28"/>
        </w:rPr>
        <w:t xml:space="preserve">Tập trung triển khai thực hiện hiện có hiệu quả Nghị quyết số </w:t>
      </w:r>
      <w:r w:rsidR="00C83640" w:rsidRPr="005E0EEB">
        <w:rPr>
          <w:szCs w:val="28"/>
        </w:rPr>
        <w:t xml:space="preserve">12-NQ/TU, ngày 20/7/2021 của Tỉnh ủy </w:t>
      </w:r>
      <w:r w:rsidR="00C83640" w:rsidRPr="005E0EEB">
        <w:rPr>
          <w:i/>
          <w:szCs w:val="28"/>
        </w:rPr>
        <w:t>về phát triển kinh tế - xã hội vùng đồng bào dân tộc thiểu số và miền núi; định hướng một số dự án quan trọng tại vùng Tây tỉnh Quảng Nam giai đoạn 2021 - 2025 và tầm nhìn đến năm 2030</w:t>
      </w:r>
      <w:r w:rsidR="001E32F7" w:rsidRPr="005E0EEB">
        <w:rPr>
          <w:szCs w:val="28"/>
        </w:rPr>
        <w:t xml:space="preserve">; Nghị quyết số </w:t>
      </w:r>
      <w:r w:rsidRPr="005E0EEB">
        <w:rPr>
          <w:szCs w:val="28"/>
        </w:rPr>
        <w:t>02</w:t>
      </w:r>
      <w:r w:rsidR="00492527" w:rsidRPr="005E0EEB">
        <w:rPr>
          <w:szCs w:val="28"/>
        </w:rPr>
        <w:t xml:space="preserve">-NQ/HU, ngày 28/12/2020 của Huyện ủy </w:t>
      </w:r>
      <w:r w:rsidR="00492527" w:rsidRPr="005E0EEB">
        <w:rPr>
          <w:i/>
          <w:szCs w:val="28"/>
        </w:rPr>
        <w:t xml:space="preserve">về phát triển ngành nông nghiệp giai đoạn 2021-2025 và </w:t>
      </w:r>
      <w:r w:rsidR="00492527" w:rsidRPr="005E0EEB">
        <w:rPr>
          <w:i/>
          <w:szCs w:val="28"/>
        </w:rPr>
        <w:lastRenderedPageBreak/>
        <w:t xml:space="preserve">định hướng đến năm 2030. </w:t>
      </w:r>
      <w:r w:rsidR="00021E91" w:rsidRPr="005E0EEB">
        <w:rPr>
          <w:szCs w:val="28"/>
        </w:rPr>
        <w:t>Đầu tư c</w:t>
      </w:r>
      <w:r w:rsidR="00FA4F39" w:rsidRPr="005E0EEB">
        <w:rPr>
          <w:szCs w:val="28"/>
          <w:lang w:val="vi-VN"/>
        </w:rPr>
        <w:t>ải tạo, nâng cấp hệ thống thuỷ lợi</w:t>
      </w:r>
      <w:r w:rsidR="00021E91" w:rsidRPr="005E0EEB">
        <w:rPr>
          <w:szCs w:val="28"/>
        </w:rPr>
        <w:t xml:space="preserve"> </w:t>
      </w:r>
      <w:r w:rsidR="00FA4F39" w:rsidRPr="005E0EEB">
        <w:rPr>
          <w:szCs w:val="28"/>
          <w:lang w:val="vi-VN"/>
        </w:rPr>
        <w:t>đảm bảo nước tưới phục vụ sản xuất</w:t>
      </w:r>
      <w:r w:rsidR="00021E91" w:rsidRPr="005E0EEB">
        <w:rPr>
          <w:szCs w:val="28"/>
        </w:rPr>
        <w:t xml:space="preserve">; đẩy mạnh chuyển đổi </w:t>
      </w:r>
      <w:r w:rsidRPr="005E0EEB">
        <w:rPr>
          <w:szCs w:val="28"/>
        </w:rPr>
        <w:t>cây trồng, đưa các loại cây dược liệu, cây ăn quả vào trồng ở những khu vực phù hợp</w:t>
      </w:r>
      <w:r w:rsidR="00FA4F39" w:rsidRPr="005E0EEB">
        <w:rPr>
          <w:szCs w:val="28"/>
          <w:lang w:val="vi-VN"/>
        </w:rPr>
        <w:t>.</w:t>
      </w:r>
      <w:r w:rsidR="000C5ABD" w:rsidRPr="005E0EEB">
        <w:rPr>
          <w:szCs w:val="28"/>
        </w:rPr>
        <w:t xml:space="preserve"> </w:t>
      </w:r>
      <w:r w:rsidR="009607A7" w:rsidRPr="005E0EEB">
        <w:rPr>
          <w:szCs w:val="28"/>
        </w:rPr>
        <w:t xml:space="preserve">Tiếp tục đẩy mạnh tuyên truyền, thực hiện có hiệu quả </w:t>
      </w:r>
      <w:r w:rsidR="009607A7" w:rsidRPr="005E0EEB">
        <w:rPr>
          <w:szCs w:val="28"/>
          <w:lang w:val="vi-VN"/>
        </w:rPr>
        <w:t xml:space="preserve">Chương trình mỗi xã một sản phẩm </w:t>
      </w:r>
      <w:r w:rsidR="001E32F7" w:rsidRPr="005E0EEB">
        <w:rPr>
          <w:szCs w:val="28"/>
          <w:lang w:val="vi-VN"/>
        </w:rPr>
        <w:t>OCOP</w:t>
      </w:r>
      <w:r w:rsidR="009607A7" w:rsidRPr="005E0EEB">
        <w:rPr>
          <w:szCs w:val="28"/>
          <w:lang w:val="vi-VN"/>
        </w:rPr>
        <w:t xml:space="preserve"> </w:t>
      </w:r>
      <w:r w:rsidR="001E32F7" w:rsidRPr="005E0EEB">
        <w:rPr>
          <w:szCs w:val="28"/>
        </w:rPr>
        <w:t>gắn với</w:t>
      </w:r>
      <w:r w:rsidR="009607A7" w:rsidRPr="005E0EEB">
        <w:rPr>
          <w:szCs w:val="28"/>
        </w:rPr>
        <w:t xml:space="preserve"> t</w:t>
      </w:r>
      <w:r w:rsidR="009607A7" w:rsidRPr="005E0EEB">
        <w:rPr>
          <w:szCs w:val="28"/>
          <w:lang w:val="vi-VN"/>
        </w:rPr>
        <w:t>hực hiện có hiệu quả chương trình liên kết chuỗi giá trị.</w:t>
      </w:r>
    </w:p>
    <w:p w:rsidR="009607A7" w:rsidRPr="005E0EEB" w:rsidRDefault="009607A7"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lang w:val="vi-VN"/>
        </w:rPr>
      </w:pPr>
      <w:r w:rsidRPr="005E0EEB">
        <w:rPr>
          <w:szCs w:val="28"/>
        </w:rPr>
        <w:t>H</w:t>
      </w:r>
      <w:r w:rsidRPr="005E0EEB">
        <w:rPr>
          <w:szCs w:val="28"/>
          <w:lang w:val="vi-VN"/>
        </w:rPr>
        <w:t xml:space="preserve">ỗ trợ </w:t>
      </w:r>
      <w:r w:rsidRPr="005E0EEB">
        <w:rPr>
          <w:szCs w:val="28"/>
        </w:rPr>
        <w:t xml:space="preserve">phát triển, </w:t>
      </w:r>
      <w:r w:rsidRPr="005E0EEB">
        <w:rPr>
          <w:szCs w:val="28"/>
          <w:lang w:val="vi-VN"/>
        </w:rPr>
        <w:t>nhân rộng các mô hình chăn nuôi gia súc, gia cầm tập trung</w:t>
      </w:r>
      <w:r w:rsidRPr="005E0EEB">
        <w:rPr>
          <w:szCs w:val="28"/>
        </w:rPr>
        <w:t>, có hiệu quả kinh tế cao, gắn với thực hiện đảm bảo các biện pháp</w:t>
      </w:r>
      <w:r w:rsidRPr="005E0EEB">
        <w:rPr>
          <w:spacing w:val="-2"/>
          <w:szCs w:val="28"/>
          <w:lang w:val="vi-VN"/>
        </w:rPr>
        <w:t xml:space="preserve"> phòng, chống dịch bệnh</w:t>
      </w:r>
      <w:r w:rsidR="00596068">
        <w:rPr>
          <w:spacing w:val="-2"/>
          <w:szCs w:val="28"/>
        </w:rPr>
        <w:t>; đồng thời,</w:t>
      </w:r>
      <w:r w:rsidR="003845C0" w:rsidRPr="005E0EEB">
        <w:rPr>
          <w:spacing w:val="-2"/>
          <w:szCs w:val="28"/>
        </w:rPr>
        <w:t xml:space="preserve"> quản lý, kiểm soát tốt việc giết mỗ gia súc tự phát</w:t>
      </w:r>
      <w:r w:rsidRPr="005E0EEB">
        <w:rPr>
          <w:szCs w:val="28"/>
          <w:lang w:val="vi-VN"/>
        </w:rPr>
        <w:t xml:space="preserve">. </w:t>
      </w:r>
    </w:p>
    <w:p w:rsidR="009607A7" w:rsidRPr="00596068" w:rsidRDefault="009607A7"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lang w:val="vi-VN"/>
        </w:rPr>
        <w:t xml:space="preserve">Tiếp tục </w:t>
      </w:r>
      <w:r w:rsidRPr="005E0EEB">
        <w:rPr>
          <w:szCs w:val="28"/>
        </w:rPr>
        <w:t>thực hiện</w:t>
      </w:r>
      <w:r w:rsidRPr="005E0EEB">
        <w:rPr>
          <w:szCs w:val="28"/>
          <w:lang w:val="vi-VN"/>
        </w:rPr>
        <w:t xml:space="preserve"> giao khoán bảo vệ rừng và cho thuê môi trường rừng trồng </w:t>
      </w:r>
      <w:r w:rsidRPr="005E0EEB">
        <w:rPr>
          <w:szCs w:val="28"/>
        </w:rPr>
        <w:t>S</w:t>
      </w:r>
      <w:r w:rsidRPr="005E0EEB">
        <w:rPr>
          <w:szCs w:val="28"/>
          <w:lang w:val="vi-VN"/>
        </w:rPr>
        <w:t>âm Ngọc Linh đối với hộ, nhóm hộ</w:t>
      </w:r>
      <w:r w:rsidRPr="005E0EEB">
        <w:rPr>
          <w:szCs w:val="28"/>
        </w:rPr>
        <w:t xml:space="preserve"> và doanh nghiệp</w:t>
      </w:r>
      <w:r w:rsidRPr="005E0EEB">
        <w:rPr>
          <w:szCs w:val="28"/>
          <w:lang w:val="vi-VN"/>
        </w:rPr>
        <w:t xml:space="preserve">; đồng thời, xúc tiến thành lập </w:t>
      </w:r>
      <w:r w:rsidR="00467149" w:rsidRPr="005E0EEB">
        <w:rPr>
          <w:szCs w:val="28"/>
        </w:rPr>
        <w:t xml:space="preserve">các Hợp tác xã, </w:t>
      </w:r>
      <w:r w:rsidRPr="005E0EEB">
        <w:rPr>
          <w:szCs w:val="28"/>
          <w:lang w:val="vi-VN"/>
        </w:rPr>
        <w:t xml:space="preserve">Hội sản xuất </w:t>
      </w:r>
      <w:r w:rsidRPr="005E0EEB">
        <w:rPr>
          <w:szCs w:val="28"/>
        </w:rPr>
        <w:t xml:space="preserve">– </w:t>
      </w:r>
      <w:r w:rsidR="00596068">
        <w:rPr>
          <w:szCs w:val="28"/>
          <w:lang w:val="vi-VN"/>
        </w:rPr>
        <w:t>kinh doanh Sâm Ngọc Linh</w:t>
      </w:r>
      <w:r w:rsidR="00596068">
        <w:rPr>
          <w:szCs w:val="28"/>
        </w:rPr>
        <w:t xml:space="preserve"> và các loại dược liệu.</w:t>
      </w:r>
    </w:p>
    <w:p w:rsidR="008E2057" w:rsidRPr="005E0EEB" w:rsidRDefault="00467149"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lang w:val="vi-VN"/>
        </w:rPr>
        <w:t>Nâng cao năng lực phòng chống, giảm nhẹ thiên tai</w:t>
      </w:r>
      <w:r w:rsidRPr="005E0EEB">
        <w:rPr>
          <w:szCs w:val="28"/>
        </w:rPr>
        <w:t>, đảm bảo</w:t>
      </w:r>
      <w:r w:rsidRPr="005E0EEB">
        <w:rPr>
          <w:szCs w:val="28"/>
          <w:lang w:val="vi-VN"/>
        </w:rPr>
        <w:t xml:space="preserve"> an toàn cho nhân dân khi có bão lũ xảy ra.</w:t>
      </w:r>
      <w:r w:rsidRPr="005E0EEB">
        <w:rPr>
          <w:szCs w:val="28"/>
        </w:rPr>
        <w:t xml:space="preserve"> Tăng cường kiểm tra việc khai thác gỗ tận thu ở các dự án; xử lý nghiêm minh các vụ việc vi phạm các quy định về quản lý, bảo vệ và phát triển rừng. </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b/>
          <w:szCs w:val="28"/>
          <w:lang w:val="vi-VN"/>
        </w:rPr>
        <w:t xml:space="preserve">3- </w:t>
      </w:r>
      <w:r w:rsidR="00300BCF" w:rsidRPr="005E0EEB">
        <w:rPr>
          <w:b/>
          <w:szCs w:val="28"/>
        </w:rPr>
        <w:t>Tiếp tục đẩy mạnh</w:t>
      </w:r>
      <w:r w:rsidRPr="005E0EEB">
        <w:rPr>
          <w:b/>
          <w:szCs w:val="28"/>
          <w:lang w:val="vi-VN"/>
        </w:rPr>
        <w:t xml:space="preserve"> sắp xếp dân cư</w:t>
      </w:r>
      <w:r w:rsidR="003522CE" w:rsidRPr="005E0EEB">
        <w:rPr>
          <w:b/>
          <w:szCs w:val="28"/>
        </w:rPr>
        <w:t xml:space="preserve">, </w:t>
      </w:r>
      <w:r w:rsidRPr="005E0EEB">
        <w:rPr>
          <w:b/>
          <w:szCs w:val="28"/>
          <w:lang w:val="vi-VN"/>
        </w:rPr>
        <w:t>xây dựng nông thôn mới</w:t>
      </w:r>
      <w:r w:rsidRPr="005E0EEB">
        <w:rPr>
          <w:b/>
          <w:szCs w:val="28"/>
        </w:rPr>
        <w:t>; quản lý tốt tài chính và duy trì thu ngân sách trên địa bàn đạt kế hoạch</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rPr>
        <w:t>Tiếp tục thực hiện</w:t>
      </w:r>
      <w:r w:rsidRPr="005E0EEB">
        <w:rPr>
          <w:szCs w:val="28"/>
          <w:lang w:val="vi-VN"/>
        </w:rPr>
        <w:t xml:space="preserve"> sắp xếp, bố trí lại dân cư</w:t>
      </w:r>
      <w:r w:rsidR="000C5ABD" w:rsidRPr="005E0EEB">
        <w:rPr>
          <w:szCs w:val="28"/>
        </w:rPr>
        <w:t xml:space="preserve"> theo quy hoạch</w:t>
      </w:r>
      <w:r w:rsidRPr="005E0EEB">
        <w:rPr>
          <w:szCs w:val="28"/>
        </w:rPr>
        <w:t>;</w:t>
      </w:r>
      <w:r w:rsidR="000C5ABD" w:rsidRPr="005E0EEB">
        <w:rPr>
          <w:szCs w:val="28"/>
        </w:rPr>
        <w:t xml:space="preserve"> tăng cường</w:t>
      </w:r>
      <w:r w:rsidRPr="005E0EEB">
        <w:rPr>
          <w:szCs w:val="28"/>
        </w:rPr>
        <w:t xml:space="preserve"> </w:t>
      </w:r>
      <w:r w:rsidRPr="005E0EEB">
        <w:rPr>
          <w:szCs w:val="28"/>
          <w:lang w:val="vi-VN"/>
        </w:rPr>
        <w:t>đầu tư nâng cấp hạ tầng giao thông liên kết các khu dân cư</w:t>
      </w:r>
      <w:r w:rsidRPr="005E0EEB">
        <w:rPr>
          <w:szCs w:val="28"/>
        </w:rPr>
        <w:t>, quyết tâm thực hiện đạt chỉ tiêu làm đường bê tông nông thôn theo phương thứ</w:t>
      </w:r>
      <w:r w:rsidR="00F24C21" w:rsidRPr="005E0EEB">
        <w:rPr>
          <w:szCs w:val="28"/>
        </w:rPr>
        <w:t>c Nhà nước và nhân dân cùng làm</w:t>
      </w:r>
      <w:r w:rsidRPr="005E0EEB">
        <w:rPr>
          <w:szCs w:val="28"/>
        </w:rPr>
        <w:t>. Chỉ đạo thực hiện tốt công tác phối hợp để triển khai tốt việc</w:t>
      </w:r>
      <w:r w:rsidRPr="005E0EEB">
        <w:rPr>
          <w:szCs w:val="28"/>
          <w:lang w:val="vi-VN"/>
        </w:rPr>
        <w:t xml:space="preserve"> phát triển hạ tầng điện lưới,</w:t>
      </w:r>
      <w:r w:rsidRPr="005E0EEB">
        <w:rPr>
          <w:szCs w:val="28"/>
        </w:rPr>
        <w:t xml:space="preserve"> </w:t>
      </w:r>
      <w:r w:rsidR="00F24C21" w:rsidRPr="005E0EEB">
        <w:rPr>
          <w:szCs w:val="28"/>
        </w:rPr>
        <w:t>hoàn thành</w:t>
      </w:r>
      <w:r w:rsidRPr="005E0EEB">
        <w:rPr>
          <w:szCs w:val="28"/>
        </w:rPr>
        <w:t xml:space="preserve"> thi công </w:t>
      </w:r>
      <w:r w:rsidR="00F24C21" w:rsidRPr="005E0EEB">
        <w:rPr>
          <w:szCs w:val="28"/>
        </w:rPr>
        <w:t xml:space="preserve">và đấu nối đưa và sử dụng </w:t>
      </w:r>
      <w:r w:rsidRPr="005E0EEB">
        <w:rPr>
          <w:szCs w:val="28"/>
        </w:rPr>
        <w:t xml:space="preserve">tuyến đường dây hạ thế 110Kv </w:t>
      </w:r>
      <w:r w:rsidR="00081917">
        <w:rPr>
          <w:szCs w:val="28"/>
        </w:rPr>
        <w:t xml:space="preserve">phục vụ </w:t>
      </w:r>
      <w:r w:rsidR="00F24C21" w:rsidRPr="005E0EEB">
        <w:rPr>
          <w:szCs w:val="28"/>
        </w:rPr>
        <w:t xml:space="preserve">phát triển </w:t>
      </w:r>
      <w:r w:rsidR="00081917">
        <w:rPr>
          <w:szCs w:val="28"/>
        </w:rPr>
        <w:t>kinh tế - xã hội</w:t>
      </w:r>
      <w:r w:rsidRPr="005E0EEB">
        <w:rPr>
          <w:szCs w:val="28"/>
          <w:lang w:val="vi-VN"/>
        </w:rPr>
        <w:t>.</w:t>
      </w:r>
      <w:r w:rsidRPr="005E0EEB">
        <w:rPr>
          <w:szCs w:val="28"/>
        </w:rPr>
        <w:t xml:space="preserve"> </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rPr>
        <w:t>Tập trung lãnh đạo, chỉ đạo thực hiện có hiệu quả Chương trình MTQG xây dựng nông thôn mới. Duy trì và nâng cao chất lượng các tiêu chí của xã Nông thôn mới và đô thị loại V của xã Trà Mai theo quy định</w:t>
      </w:r>
      <w:r w:rsidR="003327DF" w:rsidRPr="005E0EEB">
        <w:rPr>
          <w:szCs w:val="28"/>
        </w:rPr>
        <w:t xml:space="preserve">, thực hiện có hiệu quả Nghị quyết số 04-NQ/HU, ngày 06/10/2021 của Huyện ủy </w:t>
      </w:r>
      <w:r w:rsidR="003327DF" w:rsidRPr="005E0EEB">
        <w:rPr>
          <w:i/>
          <w:szCs w:val="28"/>
        </w:rPr>
        <w:t>về đẩy mạnh phát triển hạ tầng đô thị xã Trà Mai giai đoạn 2021 - 2025, định hướng đến năm 2030</w:t>
      </w:r>
      <w:r w:rsidRPr="005E0EEB">
        <w:rPr>
          <w:szCs w:val="28"/>
        </w:rPr>
        <w:t>. Tiếp tục đầu tư, nâng cấp hạ tầng, gắn với việc chỉnh trang khu trung tâm hành chính huyện, đảm bảo về trật tự xây dựng, vệ sinh môi trường và tạo nền tảng để phấn đấu đạt chuẩn thị trấn vào cuối nhiệm kỳ. Đồng thời, chỉ đạo tiếp tục nâng số tiêu chí nông thôn mới đạt được của các xã còn lại, phấn đấu không có xã đạt dưới 1</w:t>
      </w:r>
      <w:r w:rsidR="00D46C7A" w:rsidRPr="005E0EEB">
        <w:rPr>
          <w:szCs w:val="28"/>
        </w:rPr>
        <w:t>3</w:t>
      </w:r>
      <w:r w:rsidRPr="005E0EEB">
        <w:rPr>
          <w:szCs w:val="28"/>
        </w:rPr>
        <w:t xml:space="preserve"> tiêu chí; ưu tiên đầu tư cho </w:t>
      </w:r>
      <w:r w:rsidRPr="005E0EEB">
        <w:rPr>
          <w:szCs w:val="28"/>
        </w:rPr>
        <w:lastRenderedPageBreak/>
        <w:t>xã Trà Linh trong lộ trình</w:t>
      </w:r>
      <w:r w:rsidR="00F67884" w:rsidRPr="005E0EEB">
        <w:rPr>
          <w:szCs w:val="28"/>
        </w:rPr>
        <w:t xml:space="preserve"> xây dựng xã</w:t>
      </w:r>
      <w:r w:rsidRPr="005E0EEB">
        <w:rPr>
          <w:szCs w:val="28"/>
        </w:rPr>
        <w:t xml:space="preserve"> đạt chuẩn Nông thôn mới vào cuối nhiệm kỳ 2020 – 2025. Phấn đấu </w:t>
      </w:r>
      <w:r w:rsidR="005F7EBE" w:rsidRPr="005E0EEB">
        <w:rPr>
          <w:szCs w:val="28"/>
        </w:rPr>
        <w:t>hoàn thành 02</w:t>
      </w:r>
      <w:r w:rsidRPr="005E0EEB">
        <w:rPr>
          <w:szCs w:val="28"/>
        </w:rPr>
        <w:t xml:space="preserve"> khu dân cư đạt nông thôn mới kiểu mẫu.</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lang w:val="vi-VN"/>
        </w:rPr>
        <w:t>Tăng cường năng lực quản lý đầu tư xây dựng theo phân cấp</w:t>
      </w:r>
      <w:r w:rsidRPr="005E0EEB">
        <w:rPr>
          <w:szCs w:val="28"/>
        </w:rPr>
        <w:t>; đồng thời,</w:t>
      </w:r>
      <w:r w:rsidRPr="005E0EEB">
        <w:rPr>
          <w:szCs w:val="28"/>
          <w:lang w:val="vi-VN"/>
        </w:rPr>
        <w:t xml:space="preserve"> </w:t>
      </w:r>
      <w:r w:rsidRPr="005E0EEB">
        <w:rPr>
          <w:szCs w:val="28"/>
        </w:rPr>
        <w:t>chú trọ</w:t>
      </w:r>
      <w:r w:rsidRPr="005E0EEB">
        <w:rPr>
          <w:szCs w:val="28"/>
          <w:lang w:val="vi-VN"/>
        </w:rPr>
        <w:t xml:space="preserve">ng </w:t>
      </w:r>
      <w:r w:rsidRPr="005E0EEB">
        <w:rPr>
          <w:szCs w:val="28"/>
        </w:rPr>
        <w:t xml:space="preserve">công tác </w:t>
      </w:r>
      <w:r w:rsidRPr="005E0EEB">
        <w:rPr>
          <w:szCs w:val="28"/>
          <w:lang w:val="vi-VN"/>
        </w:rPr>
        <w:t>kiểm tra, giám sát từ khâu khảo sát, lập dự án, thiết kế đến thi công. Chỉ đạo đẩy nhanh tiến độ, gắn với chất lượng thi công; rà soát tiến độ triển khai và thực hiện điều chuyển kế hoạch vốn, phấn đấu tỷ lệ giải ngân đạt 100% kế hoạch</w:t>
      </w:r>
      <w:r w:rsidRPr="005E0EEB">
        <w:rPr>
          <w:szCs w:val="28"/>
        </w:rPr>
        <w:t>. Thường xuyên</w:t>
      </w:r>
      <w:r w:rsidRPr="005E0EEB">
        <w:rPr>
          <w:szCs w:val="28"/>
          <w:lang w:val="vi-VN"/>
        </w:rPr>
        <w:t xml:space="preserve"> kiểm tra, rà soát, đánh giá chất lượng, hiệu quả các dự án, công trình đã đầu tư để có biện pháp khắc phục</w:t>
      </w:r>
      <w:r w:rsidRPr="005E0EEB">
        <w:rPr>
          <w:szCs w:val="28"/>
        </w:rPr>
        <w:t xml:space="preserve"> những hạn chế, tránh lãng phí</w:t>
      </w:r>
      <w:r w:rsidRPr="005E0EEB">
        <w:rPr>
          <w:szCs w:val="28"/>
          <w:lang w:val="vi-VN"/>
        </w:rPr>
        <w:t xml:space="preserve"> trong </w:t>
      </w:r>
      <w:r w:rsidRPr="005E0EEB">
        <w:rPr>
          <w:szCs w:val="28"/>
        </w:rPr>
        <w:t>đầu tư</w:t>
      </w:r>
      <w:r w:rsidRPr="005E0EEB">
        <w:rPr>
          <w:szCs w:val="28"/>
          <w:lang w:val="vi-VN"/>
        </w:rPr>
        <w:t>.</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rPr>
        <w:t>Nâ</w:t>
      </w:r>
      <w:r w:rsidRPr="005E0EEB">
        <w:rPr>
          <w:szCs w:val="28"/>
          <w:lang w:val="vi-VN"/>
        </w:rPr>
        <w:t xml:space="preserve">ng </w:t>
      </w:r>
      <w:r w:rsidRPr="005E0EEB">
        <w:rPr>
          <w:szCs w:val="28"/>
        </w:rPr>
        <w:t>cao hiệu quả</w:t>
      </w:r>
      <w:r w:rsidRPr="005E0EEB">
        <w:rPr>
          <w:szCs w:val="28"/>
          <w:lang w:val="vi-VN"/>
        </w:rPr>
        <w:t xml:space="preserve"> quản lý</w:t>
      </w:r>
      <w:r w:rsidR="00386DDE" w:rsidRPr="005E0EEB">
        <w:rPr>
          <w:szCs w:val="28"/>
        </w:rPr>
        <w:t>, sử dụng</w:t>
      </w:r>
      <w:r w:rsidRPr="005E0EEB">
        <w:rPr>
          <w:szCs w:val="28"/>
          <w:lang w:val="vi-VN"/>
        </w:rPr>
        <w:t xml:space="preserve"> tài chính </w:t>
      </w:r>
      <w:r w:rsidR="00386DDE" w:rsidRPr="005E0EEB">
        <w:rPr>
          <w:szCs w:val="28"/>
        </w:rPr>
        <w:t>-</w:t>
      </w:r>
      <w:r w:rsidRPr="005E0EEB">
        <w:rPr>
          <w:szCs w:val="28"/>
          <w:lang w:val="vi-VN"/>
        </w:rPr>
        <w:t xml:space="preserve"> ngân sách</w:t>
      </w:r>
      <w:r w:rsidRPr="005E0EEB">
        <w:rPr>
          <w:szCs w:val="28"/>
        </w:rPr>
        <w:t>; t</w:t>
      </w:r>
      <w:r w:rsidRPr="005E0EEB">
        <w:rPr>
          <w:szCs w:val="28"/>
          <w:lang w:val="vi-VN"/>
        </w:rPr>
        <w:t xml:space="preserve">hường xuyên kiểm tra, thanh tra tài chính để </w:t>
      </w:r>
      <w:r w:rsidRPr="005E0EEB">
        <w:rPr>
          <w:szCs w:val="28"/>
        </w:rPr>
        <w:t>xử lý</w:t>
      </w:r>
      <w:r w:rsidRPr="005E0EEB">
        <w:rPr>
          <w:szCs w:val="28"/>
          <w:lang w:val="vi-VN"/>
        </w:rPr>
        <w:t>, chấn chỉnh kịp thời sai sót. Tăng cường quản lý các nguồn thu; thực hiện thu đúng, thu đủ</w:t>
      </w:r>
      <w:r w:rsidRPr="005E0EEB">
        <w:rPr>
          <w:szCs w:val="28"/>
        </w:rPr>
        <w:t xml:space="preserve"> và</w:t>
      </w:r>
      <w:r w:rsidRPr="005E0EEB">
        <w:rPr>
          <w:szCs w:val="28"/>
          <w:lang w:val="vi-VN"/>
        </w:rPr>
        <w:t xml:space="preserve"> phấn đấu tăng ngu</w:t>
      </w:r>
      <w:r w:rsidR="008E2057" w:rsidRPr="005E0EEB">
        <w:rPr>
          <w:szCs w:val="28"/>
          <w:lang w:val="vi-VN"/>
        </w:rPr>
        <w:t xml:space="preserve">ồn thu trên địa bàn huyện từ </w:t>
      </w:r>
      <w:r w:rsidR="008E2057" w:rsidRPr="005E0EEB">
        <w:rPr>
          <w:szCs w:val="28"/>
        </w:rPr>
        <w:t>2</w:t>
      </w:r>
      <w:r w:rsidRPr="005E0EEB">
        <w:rPr>
          <w:szCs w:val="28"/>
          <w:lang w:val="vi-VN"/>
        </w:rPr>
        <w:t xml:space="preserve">0% </w:t>
      </w:r>
      <w:r w:rsidRPr="005E0EEB">
        <w:rPr>
          <w:szCs w:val="28"/>
        </w:rPr>
        <w:t xml:space="preserve">trở lên </w:t>
      </w:r>
      <w:r w:rsidRPr="005E0EEB">
        <w:rPr>
          <w:szCs w:val="28"/>
          <w:lang w:val="vi-VN"/>
        </w:rPr>
        <w:t xml:space="preserve">so với chỉ tiêu kế hoạch Tỉnh giao. </w:t>
      </w:r>
      <w:r w:rsidRPr="005E0EEB">
        <w:rPr>
          <w:szCs w:val="28"/>
        </w:rPr>
        <w:t xml:space="preserve">Tích cực </w:t>
      </w:r>
      <w:r w:rsidRPr="005E0EEB">
        <w:rPr>
          <w:szCs w:val="28"/>
          <w:lang w:val="vi-VN"/>
        </w:rPr>
        <w:t>kêu gọi các nguồn lực xã hội hóa, các tổ chức, doanh nghiệp và nâng cao hiệu quả đầu tư các nguồn vốn của nhà nước trên địa bàn huyện.</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b/>
          <w:szCs w:val="28"/>
          <w:lang w:val="vi-VN"/>
        </w:rPr>
      </w:pPr>
      <w:r w:rsidRPr="005E0EEB">
        <w:rPr>
          <w:b/>
          <w:szCs w:val="28"/>
        </w:rPr>
        <w:t>4</w:t>
      </w:r>
      <w:r w:rsidRPr="005E0EEB">
        <w:rPr>
          <w:b/>
          <w:szCs w:val="28"/>
          <w:lang w:val="vi-VN"/>
        </w:rPr>
        <w:t xml:space="preserve">- </w:t>
      </w:r>
      <w:r w:rsidRPr="005E0EEB">
        <w:rPr>
          <w:b/>
          <w:szCs w:val="28"/>
        </w:rPr>
        <w:t>Đ</w:t>
      </w:r>
      <w:r w:rsidRPr="005E0EEB">
        <w:rPr>
          <w:b/>
          <w:szCs w:val="28"/>
          <w:lang w:val="vi-VN"/>
        </w:rPr>
        <w:t>ẩy mạnh phát triển</w:t>
      </w:r>
      <w:r w:rsidRPr="005E0EEB">
        <w:rPr>
          <w:b/>
          <w:szCs w:val="28"/>
        </w:rPr>
        <w:t xml:space="preserve"> tiểu thủ công nghiệp, công nghiệp,</w:t>
      </w:r>
      <w:r w:rsidRPr="005E0EEB">
        <w:rPr>
          <w:b/>
          <w:szCs w:val="28"/>
          <w:lang w:val="vi-VN"/>
        </w:rPr>
        <w:t xml:space="preserve"> thương mại, dịch vụ và du lịch</w:t>
      </w:r>
    </w:p>
    <w:p w:rsidR="003F5F08" w:rsidRPr="005E0EEB" w:rsidRDefault="008C044C"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pacing w:val="-4"/>
          <w:szCs w:val="28"/>
        </w:rPr>
      </w:pPr>
      <w:r w:rsidRPr="005E0EEB">
        <w:rPr>
          <w:szCs w:val="28"/>
        </w:rPr>
        <w:t xml:space="preserve">Triển khai thực hiện tốt Nghị quyết số 03-NQ/HU, ngày 06/10/2021 của Huyện ủy về </w:t>
      </w:r>
      <w:r w:rsidR="003327DF" w:rsidRPr="005E0EEB">
        <w:rPr>
          <w:i/>
          <w:szCs w:val="28"/>
        </w:rPr>
        <w:t>phát triển công nghiệp - tiểu thủ công nghiệp, thương mại - dịch vụ giai đoạn 2021 - 2025, định hướng đến năm 2030</w:t>
      </w:r>
      <w:r w:rsidR="003327DF" w:rsidRPr="005E0EEB">
        <w:rPr>
          <w:szCs w:val="28"/>
        </w:rPr>
        <w:t xml:space="preserve">. </w:t>
      </w:r>
      <w:r w:rsidR="003F5F08" w:rsidRPr="005E0EEB">
        <w:rPr>
          <w:szCs w:val="28"/>
        </w:rPr>
        <w:t>Vận dụng, t</w:t>
      </w:r>
      <w:r w:rsidR="003F5F08" w:rsidRPr="005E0EEB">
        <w:rPr>
          <w:szCs w:val="28"/>
          <w:lang w:val="vi-VN"/>
        </w:rPr>
        <w:t>hực hiện</w:t>
      </w:r>
      <w:r w:rsidR="003F5F08" w:rsidRPr="005E0EEB">
        <w:rPr>
          <w:szCs w:val="28"/>
        </w:rPr>
        <w:t xml:space="preserve"> tốt</w:t>
      </w:r>
      <w:r w:rsidR="003F5F08" w:rsidRPr="005E0EEB">
        <w:rPr>
          <w:szCs w:val="28"/>
          <w:lang w:val="vi-VN"/>
        </w:rPr>
        <w:t xml:space="preserve"> các cơ chế, chính sách </w:t>
      </w:r>
      <w:r w:rsidR="003F5F08" w:rsidRPr="005E0EEB">
        <w:rPr>
          <w:szCs w:val="28"/>
        </w:rPr>
        <w:t xml:space="preserve">thu hút, </w:t>
      </w:r>
      <w:r w:rsidR="003F5F08" w:rsidRPr="005E0EEB">
        <w:rPr>
          <w:szCs w:val="28"/>
          <w:lang w:val="vi-VN"/>
        </w:rPr>
        <w:t xml:space="preserve">hỗ trợ các doanh nghiệp </w:t>
      </w:r>
      <w:r w:rsidR="003F5F08" w:rsidRPr="005E0EEB">
        <w:rPr>
          <w:szCs w:val="28"/>
        </w:rPr>
        <w:t xml:space="preserve">vào </w:t>
      </w:r>
      <w:r w:rsidR="003F5F08" w:rsidRPr="005E0EEB">
        <w:rPr>
          <w:szCs w:val="28"/>
          <w:lang w:val="vi-VN"/>
        </w:rPr>
        <w:t>đầu tư trên các lĩnh vực</w:t>
      </w:r>
      <w:r w:rsidR="003F5F08" w:rsidRPr="005E0EEB">
        <w:rPr>
          <w:szCs w:val="28"/>
        </w:rPr>
        <w:t>, nhất là trồng, chế biến nông – lâm sản, dược liệu; phấn đấu có ít nhất 0</w:t>
      </w:r>
      <w:r w:rsidR="00386DDE" w:rsidRPr="005E0EEB">
        <w:rPr>
          <w:szCs w:val="28"/>
        </w:rPr>
        <w:t>3</w:t>
      </w:r>
      <w:r w:rsidR="003F5F08" w:rsidRPr="005E0EEB">
        <w:rPr>
          <w:szCs w:val="28"/>
        </w:rPr>
        <w:t xml:space="preserve"> doanh nghiệp đầu tư tại </w:t>
      </w:r>
      <w:r w:rsidR="003F5F08" w:rsidRPr="005E0EEB">
        <w:rPr>
          <w:szCs w:val="28"/>
          <w:lang w:val="vi-VN"/>
        </w:rPr>
        <w:t>cụm công nghiệp Trà Mai</w:t>
      </w:r>
      <w:r w:rsidR="003F5F08" w:rsidRPr="005E0EEB">
        <w:rPr>
          <w:szCs w:val="28"/>
        </w:rPr>
        <w:t xml:space="preserve"> </w:t>
      </w:r>
      <w:r w:rsidR="003F5F08" w:rsidRPr="005E0EEB">
        <w:rPr>
          <w:szCs w:val="28"/>
          <w:lang w:val="vi-VN"/>
        </w:rPr>
        <w:t>– Trà Don</w:t>
      </w:r>
      <w:r w:rsidR="003F5F08" w:rsidRPr="005E0EEB">
        <w:rPr>
          <w:szCs w:val="28"/>
        </w:rPr>
        <w:t xml:space="preserve"> với quy mô vốn đầu tư từ 10 tỷ đồng trở lên. Qua đó, </w:t>
      </w:r>
      <w:r w:rsidR="00EB15E9">
        <w:rPr>
          <w:spacing w:val="-4"/>
          <w:szCs w:val="28"/>
        </w:rPr>
        <w:t xml:space="preserve">góp phần </w:t>
      </w:r>
      <w:r w:rsidR="003F5F08" w:rsidRPr="005E0EEB">
        <w:rPr>
          <w:spacing w:val="-4"/>
          <w:szCs w:val="28"/>
          <w:lang w:val="vi-VN"/>
        </w:rPr>
        <w:t>giải quyết việc làm tại chỗ và nâng cao thu nhập</w:t>
      </w:r>
      <w:r w:rsidR="003F5F08" w:rsidRPr="005E0EEB">
        <w:rPr>
          <w:spacing w:val="-4"/>
          <w:szCs w:val="28"/>
        </w:rPr>
        <w:t xml:space="preserve"> cho người</w:t>
      </w:r>
      <w:r w:rsidR="003F5F08" w:rsidRPr="005E0EEB">
        <w:rPr>
          <w:spacing w:val="-4"/>
          <w:szCs w:val="28"/>
          <w:lang w:val="vi-VN"/>
        </w:rPr>
        <w:t xml:space="preserve"> lao động.</w:t>
      </w:r>
      <w:r w:rsidR="003F5F08" w:rsidRPr="005E0EEB">
        <w:rPr>
          <w:spacing w:val="-4"/>
          <w:szCs w:val="28"/>
        </w:rPr>
        <w:t xml:space="preserve"> Đồng thời, tiếp tục xúc tiến khai thác quỹ đất tại khu</w:t>
      </w:r>
      <w:r w:rsidR="00EE7D0E" w:rsidRPr="005E0EEB">
        <w:rPr>
          <w:spacing w:val="-4"/>
          <w:szCs w:val="28"/>
        </w:rPr>
        <w:t xml:space="preserve"> trung</w:t>
      </w:r>
      <w:r w:rsidR="00EB15E9">
        <w:rPr>
          <w:spacing w:val="-4"/>
          <w:szCs w:val="28"/>
        </w:rPr>
        <w:t xml:space="preserve"> tâm huyện</w:t>
      </w:r>
      <w:r w:rsidR="003F5F08" w:rsidRPr="005E0EEB">
        <w:rPr>
          <w:spacing w:val="-4"/>
          <w:szCs w:val="28"/>
        </w:rPr>
        <w:t xml:space="preserve"> để tăng nguồn thu cho ngân sách.</w:t>
      </w:r>
      <w:r w:rsidR="003F5F08" w:rsidRPr="005E0EEB">
        <w:rPr>
          <w:i/>
          <w:spacing w:val="-4"/>
          <w:szCs w:val="28"/>
        </w:rPr>
        <w:t xml:space="preserve"> </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lang w:val="vi-VN"/>
        </w:rPr>
      </w:pPr>
      <w:r w:rsidRPr="005E0EEB">
        <w:rPr>
          <w:szCs w:val="28"/>
          <w:lang w:val="vi-VN"/>
        </w:rPr>
        <w:t>Duy trì và tăng số lượng đầu xe khách, xe tải đến trung tâm huyện và các xã đáp ứng nhu cầu đi lại và lưu thông hàng hóa, nâng cao thu nhập cho người dân.</w:t>
      </w:r>
    </w:p>
    <w:p w:rsidR="003F5F08" w:rsidRPr="005E0EEB" w:rsidRDefault="008C12EA"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rPr>
        <w:t>Khai thác, vận hành phát huy công năng sử dụng</w:t>
      </w:r>
      <w:r w:rsidR="003F5F08" w:rsidRPr="005E0EEB">
        <w:rPr>
          <w:szCs w:val="28"/>
        </w:rPr>
        <w:t xml:space="preserve"> Khu triển lãm, trưng bày Sâm Ngọc Linh. Tiếp tục đẩy mạnh việc quảng bá dược liệu và hàng nông sản địa phương thông qua việc duy trì tổ chức </w:t>
      </w:r>
      <w:r w:rsidR="003F5F08" w:rsidRPr="005E0EEB">
        <w:rPr>
          <w:szCs w:val="28"/>
          <w:lang w:val="vi-VN"/>
        </w:rPr>
        <w:t xml:space="preserve">Phiên chợ </w:t>
      </w:r>
      <w:r w:rsidR="003F5F08" w:rsidRPr="005E0EEB">
        <w:rPr>
          <w:szCs w:val="28"/>
        </w:rPr>
        <w:t>S</w:t>
      </w:r>
      <w:r w:rsidR="003F5F08" w:rsidRPr="005E0EEB">
        <w:rPr>
          <w:szCs w:val="28"/>
          <w:lang w:val="vi-VN"/>
        </w:rPr>
        <w:t>âm Ngọc Linh hằng tháng</w:t>
      </w:r>
      <w:r w:rsidR="003F5F08" w:rsidRPr="005E0EEB">
        <w:rPr>
          <w:szCs w:val="28"/>
        </w:rPr>
        <w:t>, Lễ hội Sâm Ngọc Linh lần thứ V/202</w:t>
      </w:r>
      <w:r w:rsidR="0044760D" w:rsidRPr="005E0EEB">
        <w:rPr>
          <w:szCs w:val="28"/>
        </w:rPr>
        <w:t>2</w:t>
      </w:r>
      <w:r w:rsidR="003F5F08" w:rsidRPr="005E0EEB">
        <w:rPr>
          <w:szCs w:val="28"/>
        </w:rPr>
        <w:t>.</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rPr>
        <w:lastRenderedPageBreak/>
        <w:t xml:space="preserve">Triển khai thực hiện có hiệu quả Nghị quyết số 09-NQ/HU, ngày 03/7/2020 của Huyện ủy </w:t>
      </w:r>
      <w:r w:rsidRPr="005E0EEB">
        <w:rPr>
          <w:szCs w:val="28"/>
          <w:lang w:val="da-DK"/>
        </w:rPr>
        <w:t xml:space="preserve">về </w:t>
      </w:r>
      <w:r w:rsidRPr="005E0EEB">
        <w:rPr>
          <w:i/>
          <w:szCs w:val="28"/>
          <w:lang w:val="da-DK"/>
        </w:rPr>
        <w:t xml:space="preserve">Phát triển du lịch </w:t>
      </w:r>
      <w:r w:rsidRPr="005E0EEB">
        <w:rPr>
          <w:i/>
          <w:szCs w:val="28"/>
        </w:rPr>
        <w:t>đến năm 2025, định hướng đến năm 2030</w:t>
      </w:r>
      <w:r w:rsidRPr="005E0EEB">
        <w:rPr>
          <w:szCs w:val="28"/>
          <w:lang w:val="da-DK"/>
        </w:rPr>
        <w:t xml:space="preserve">. </w:t>
      </w:r>
      <w:r w:rsidRPr="005E0EEB">
        <w:rPr>
          <w:spacing w:val="-2"/>
          <w:szCs w:val="28"/>
          <w:lang w:val="vi-VN"/>
        </w:rPr>
        <w:t>Tranh thủ nguồn lực đầu tư</w:t>
      </w:r>
      <w:r w:rsidRPr="005E0EEB">
        <w:rPr>
          <w:spacing w:val="-2"/>
          <w:szCs w:val="28"/>
        </w:rPr>
        <w:t xml:space="preserve"> để triển khai</w:t>
      </w:r>
      <w:r w:rsidRPr="005E0EEB">
        <w:rPr>
          <w:spacing w:val="-2"/>
          <w:szCs w:val="28"/>
          <w:lang w:val="vi-VN"/>
        </w:rPr>
        <w:t xml:space="preserve"> việc xây dựng làng văn hóa truyền thống người Ca Dong (</w:t>
      </w:r>
      <w:r w:rsidRPr="005E0EEB">
        <w:rPr>
          <w:i/>
          <w:spacing w:val="-2"/>
          <w:szCs w:val="28"/>
          <w:lang w:val="vi-VN"/>
        </w:rPr>
        <w:t>T</w:t>
      </w:r>
      <w:r w:rsidRPr="005E0EEB">
        <w:rPr>
          <w:i/>
          <w:spacing w:val="-2"/>
          <w:szCs w:val="28"/>
        </w:rPr>
        <w:t>hôn 1, T</w:t>
      </w:r>
      <w:r w:rsidRPr="005E0EEB">
        <w:rPr>
          <w:i/>
          <w:spacing w:val="-2"/>
          <w:szCs w:val="28"/>
          <w:lang w:val="vi-VN"/>
        </w:rPr>
        <w:t>rà Don</w:t>
      </w:r>
      <w:r w:rsidRPr="005E0EEB">
        <w:rPr>
          <w:spacing w:val="-2"/>
          <w:szCs w:val="28"/>
          <w:lang w:val="vi-VN"/>
        </w:rPr>
        <w:t>),</w:t>
      </w:r>
      <w:r w:rsidRPr="005E0EEB">
        <w:rPr>
          <w:spacing w:val="-2"/>
          <w:szCs w:val="28"/>
        </w:rPr>
        <w:t xml:space="preserve"> người</w:t>
      </w:r>
      <w:r w:rsidRPr="005E0EEB">
        <w:rPr>
          <w:spacing w:val="-2"/>
          <w:szCs w:val="28"/>
          <w:lang w:val="vi-VN"/>
        </w:rPr>
        <w:t xml:space="preserve"> Xơ Đăng (</w:t>
      </w:r>
      <w:r w:rsidRPr="005E0EEB">
        <w:rPr>
          <w:i/>
          <w:spacing w:val="-2"/>
          <w:szCs w:val="28"/>
          <w:lang w:val="vi-VN"/>
        </w:rPr>
        <w:t>T</w:t>
      </w:r>
      <w:r w:rsidRPr="005E0EEB">
        <w:rPr>
          <w:i/>
          <w:spacing w:val="-2"/>
          <w:szCs w:val="28"/>
        </w:rPr>
        <w:t>hôn 1, Tr</w:t>
      </w:r>
      <w:r w:rsidRPr="005E0EEB">
        <w:rPr>
          <w:i/>
          <w:spacing w:val="-2"/>
          <w:szCs w:val="28"/>
          <w:lang w:val="vi-VN"/>
        </w:rPr>
        <w:t>à Linh</w:t>
      </w:r>
      <w:r w:rsidRPr="005E0EEB">
        <w:rPr>
          <w:spacing w:val="-2"/>
          <w:szCs w:val="28"/>
          <w:lang w:val="vi-VN"/>
        </w:rPr>
        <w:t>)</w:t>
      </w:r>
      <w:r w:rsidRPr="005E0EEB">
        <w:rPr>
          <w:spacing w:val="-2"/>
          <w:szCs w:val="28"/>
        </w:rPr>
        <w:t xml:space="preserve">; người </w:t>
      </w:r>
      <w:r w:rsidRPr="005E0EEB">
        <w:rPr>
          <w:spacing w:val="-2"/>
          <w:szCs w:val="28"/>
          <w:lang w:val="vi-VN"/>
        </w:rPr>
        <w:t>Mơ nông (</w:t>
      </w:r>
      <w:r w:rsidRPr="005E0EEB">
        <w:rPr>
          <w:i/>
          <w:spacing w:val="-2"/>
          <w:szCs w:val="28"/>
        </w:rPr>
        <w:t>T</w:t>
      </w:r>
      <w:r w:rsidRPr="005E0EEB">
        <w:rPr>
          <w:i/>
          <w:spacing w:val="-2"/>
          <w:szCs w:val="28"/>
          <w:lang w:val="vi-VN"/>
        </w:rPr>
        <w:t>rà Leng</w:t>
      </w:r>
      <w:r w:rsidRPr="005E0EEB">
        <w:rPr>
          <w:spacing w:val="-2"/>
          <w:szCs w:val="28"/>
          <w:lang w:val="vi-VN"/>
        </w:rPr>
        <w:t>)</w:t>
      </w:r>
      <w:r w:rsidRPr="005E0EEB">
        <w:rPr>
          <w:spacing w:val="-2"/>
          <w:szCs w:val="28"/>
        </w:rPr>
        <w:t xml:space="preserve">. </w:t>
      </w:r>
      <w:r w:rsidRPr="005E0EEB">
        <w:rPr>
          <w:szCs w:val="28"/>
        </w:rPr>
        <w:t>Đẩy mạnh</w:t>
      </w:r>
      <w:r w:rsidRPr="005E0EEB">
        <w:rPr>
          <w:szCs w:val="28"/>
          <w:lang w:val="vi-VN"/>
        </w:rPr>
        <w:t xml:space="preserve"> xúc tiến</w:t>
      </w:r>
      <w:r w:rsidRPr="005E0EEB">
        <w:rPr>
          <w:szCs w:val="28"/>
        </w:rPr>
        <w:t>, quảng bá, thu hút doanh nghiệp đầu tư phát triển</w:t>
      </w:r>
      <w:r w:rsidRPr="005E0EEB">
        <w:rPr>
          <w:szCs w:val="28"/>
          <w:lang w:val="vi-VN"/>
        </w:rPr>
        <w:t xml:space="preserve"> du lịch </w:t>
      </w:r>
      <w:r w:rsidRPr="005E0EEB">
        <w:rPr>
          <w:szCs w:val="28"/>
        </w:rPr>
        <w:t>trên địa bàn huyện, gắn với từng bước hình thành các</w:t>
      </w:r>
      <w:r w:rsidRPr="005E0EEB">
        <w:rPr>
          <w:szCs w:val="28"/>
          <w:lang w:val="vi-VN"/>
        </w:rPr>
        <w:t xml:space="preserve"> sản phẩm </w:t>
      </w:r>
      <w:r w:rsidRPr="005E0EEB">
        <w:rPr>
          <w:szCs w:val="28"/>
        </w:rPr>
        <w:t xml:space="preserve">du lịch từ </w:t>
      </w:r>
      <w:r w:rsidRPr="005E0EEB">
        <w:rPr>
          <w:szCs w:val="28"/>
          <w:lang w:val="vi-VN"/>
        </w:rPr>
        <w:t>truyền thống</w:t>
      </w:r>
      <w:r w:rsidRPr="005E0EEB">
        <w:rPr>
          <w:szCs w:val="28"/>
        </w:rPr>
        <w:t xml:space="preserve"> văn hóa, lịch sử, cảnh quan và đặc biệt là du lịch sinh thái vùng</w:t>
      </w:r>
      <w:r w:rsidRPr="005E0EEB">
        <w:rPr>
          <w:szCs w:val="28"/>
          <w:lang w:val="vi-VN"/>
        </w:rPr>
        <w:t xml:space="preserve"> Sâm Ngọc Linh; phấn đấu duy trì và đưa </w:t>
      </w:r>
      <w:r w:rsidRPr="005E0EEB">
        <w:rPr>
          <w:szCs w:val="28"/>
        </w:rPr>
        <w:t>P</w:t>
      </w:r>
      <w:r w:rsidRPr="005E0EEB">
        <w:rPr>
          <w:szCs w:val="28"/>
          <w:lang w:val="vi-VN"/>
        </w:rPr>
        <w:t xml:space="preserve">hiên chợ </w:t>
      </w:r>
      <w:r w:rsidRPr="005E0EEB">
        <w:rPr>
          <w:szCs w:val="28"/>
        </w:rPr>
        <w:t xml:space="preserve">Sâm Ngọc Linh, hàng nông sản </w:t>
      </w:r>
      <w:r w:rsidRPr="005E0EEB">
        <w:rPr>
          <w:szCs w:val="28"/>
          <w:lang w:val="vi-VN"/>
        </w:rPr>
        <w:t xml:space="preserve">trở thành sản phẩm du lịch </w:t>
      </w:r>
      <w:r w:rsidRPr="005E0EEB">
        <w:rPr>
          <w:szCs w:val="28"/>
        </w:rPr>
        <w:t xml:space="preserve">đặc trưng </w:t>
      </w:r>
      <w:r w:rsidRPr="005E0EEB">
        <w:rPr>
          <w:szCs w:val="28"/>
          <w:lang w:val="vi-VN"/>
        </w:rPr>
        <w:t>của huyện.</w:t>
      </w:r>
      <w:r w:rsidRPr="005E0EEB">
        <w:rPr>
          <w:szCs w:val="28"/>
        </w:rPr>
        <w:t xml:space="preserve"> </w:t>
      </w:r>
      <w:r w:rsidRPr="005E0EEB">
        <w:rPr>
          <w:spacing w:val="-2"/>
          <w:szCs w:val="28"/>
        </w:rPr>
        <w:t>P</w:t>
      </w:r>
      <w:r w:rsidRPr="005E0EEB">
        <w:rPr>
          <w:spacing w:val="-2"/>
          <w:szCs w:val="28"/>
          <w:lang w:val="vi-VN"/>
        </w:rPr>
        <w:t xml:space="preserve">hấn đấu </w:t>
      </w:r>
      <w:r w:rsidRPr="005E0EEB">
        <w:rPr>
          <w:spacing w:val="-2"/>
          <w:szCs w:val="28"/>
        </w:rPr>
        <w:t>đạ</w:t>
      </w:r>
      <w:r w:rsidRPr="005E0EEB">
        <w:rPr>
          <w:spacing w:val="-2"/>
          <w:szCs w:val="28"/>
          <w:lang w:val="vi-VN"/>
        </w:rPr>
        <w:t>t lượng khách du lịch đến địa bàn từ 50.000 lượt người trở lên.</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b/>
          <w:szCs w:val="28"/>
        </w:rPr>
      </w:pPr>
      <w:r w:rsidRPr="005E0EEB">
        <w:rPr>
          <w:b/>
          <w:bCs/>
          <w:szCs w:val="28"/>
        </w:rPr>
        <w:t>5</w:t>
      </w:r>
      <w:r w:rsidRPr="005E0EEB">
        <w:rPr>
          <w:b/>
          <w:bCs/>
          <w:szCs w:val="28"/>
          <w:lang w:val="vi-VN"/>
        </w:rPr>
        <w:t xml:space="preserve">- </w:t>
      </w:r>
      <w:r w:rsidRPr="005E0EEB">
        <w:rPr>
          <w:b/>
          <w:szCs w:val="28"/>
        </w:rPr>
        <w:t xml:space="preserve">Đảm bảo công tác y tế, giáo dục và các chính sách an sinh xã hội; thực hiện có hiệu quả công tác giảm nghèo bền vững </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lang w:val="vi-VN"/>
        </w:rPr>
      </w:pPr>
      <w:r w:rsidRPr="005E0EEB">
        <w:rPr>
          <w:szCs w:val="28"/>
        </w:rPr>
        <w:t>Tiếp tục r</w:t>
      </w:r>
      <w:r w:rsidRPr="005E0EEB">
        <w:rPr>
          <w:szCs w:val="28"/>
          <w:lang w:val="vi-VN"/>
        </w:rPr>
        <w:t>à soát</w:t>
      </w:r>
      <w:r w:rsidRPr="005E0EEB">
        <w:rPr>
          <w:szCs w:val="28"/>
        </w:rPr>
        <w:t>,</w:t>
      </w:r>
      <w:r w:rsidRPr="005E0EEB">
        <w:rPr>
          <w:szCs w:val="28"/>
          <w:lang w:val="vi-VN"/>
        </w:rPr>
        <w:t xml:space="preserve"> đầu tư kiên cố hóa trường học, nhất là </w:t>
      </w:r>
      <w:r w:rsidRPr="005E0EEB">
        <w:rPr>
          <w:szCs w:val="28"/>
        </w:rPr>
        <w:t xml:space="preserve">các điểm </w:t>
      </w:r>
      <w:r w:rsidRPr="005E0EEB">
        <w:rPr>
          <w:szCs w:val="28"/>
          <w:lang w:val="vi-VN"/>
        </w:rPr>
        <w:t xml:space="preserve">thôn </w:t>
      </w:r>
      <w:r w:rsidR="009531C5" w:rsidRPr="005E0EEB">
        <w:rPr>
          <w:szCs w:val="28"/>
        </w:rPr>
        <w:t>chưa được xây dựng kiên cố</w:t>
      </w:r>
      <w:r w:rsidRPr="005E0EEB">
        <w:rPr>
          <w:szCs w:val="28"/>
          <w:lang w:val="vi-VN"/>
        </w:rPr>
        <w:t xml:space="preserve">, phù hợp với quy hoạch sắp xếp dân cư. </w:t>
      </w:r>
      <w:r w:rsidR="009A1504" w:rsidRPr="005E0EEB">
        <w:rPr>
          <w:szCs w:val="28"/>
          <w:lang w:val="vi-VN"/>
        </w:rPr>
        <w:t>Thực hiện có hiệu quả</w:t>
      </w:r>
      <w:r w:rsidR="009A1504" w:rsidRPr="005E0EEB">
        <w:rPr>
          <w:szCs w:val="28"/>
        </w:rPr>
        <w:t xml:space="preserve"> công tác xây dựng, phát triển đội ngũ giáo viên đáp ứng yêu cầu dạy học</w:t>
      </w:r>
      <w:r w:rsidRPr="005E0EEB">
        <w:rPr>
          <w:szCs w:val="28"/>
          <w:lang w:val="vi-VN"/>
        </w:rPr>
        <w:t>. Nâng cao hiệu quả và chất lượng giáo dục đào tạo; giữ vững và nâng cao chất lượng phổ cập giáo dục</w:t>
      </w:r>
      <w:r w:rsidRPr="005E0EEB">
        <w:rPr>
          <w:szCs w:val="28"/>
        </w:rPr>
        <w:t xml:space="preserve"> và tỷ lệ duy trì sỹ số học sinh ở các bậc học</w:t>
      </w:r>
      <w:r w:rsidRPr="005E0EEB">
        <w:rPr>
          <w:szCs w:val="28"/>
          <w:lang w:val="vi-VN"/>
        </w:rPr>
        <w:t xml:space="preserve">. Phấn đấu xây dựng </w:t>
      </w:r>
      <w:r w:rsidRPr="005E0EEB">
        <w:rPr>
          <w:szCs w:val="28"/>
        </w:rPr>
        <w:t xml:space="preserve">03 </w:t>
      </w:r>
      <w:r w:rsidRPr="005E0EEB">
        <w:rPr>
          <w:szCs w:val="28"/>
          <w:lang w:val="vi-VN"/>
        </w:rPr>
        <w:t>trường đạt chuẩn quốc gia.</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lang w:val="vi-VN"/>
        </w:rPr>
      </w:pPr>
      <w:r w:rsidRPr="005E0EEB">
        <w:rPr>
          <w:szCs w:val="28"/>
          <w:lang w:val="vi-VN"/>
        </w:rPr>
        <w:t>T</w:t>
      </w:r>
      <w:r w:rsidRPr="005E0EEB">
        <w:rPr>
          <w:szCs w:val="28"/>
        </w:rPr>
        <w:t xml:space="preserve">ăng cường công tác chăm sóc sức khỏe ban đầu </w:t>
      </w:r>
      <w:r w:rsidRPr="005E0EEB">
        <w:rPr>
          <w:szCs w:val="28"/>
          <w:lang w:val="vi-VN"/>
        </w:rPr>
        <w:t>cho nhân dân</w:t>
      </w:r>
      <w:r w:rsidRPr="005E0EEB">
        <w:rPr>
          <w:szCs w:val="28"/>
        </w:rPr>
        <w:t xml:space="preserve"> ngay từ tuyến cơ sở</w:t>
      </w:r>
      <w:r w:rsidRPr="005E0EEB">
        <w:rPr>
          <w:szCs w:val="28"/>
          <w:lang w:val="vi-VN"/>
        </w:rPr>
        <w:t>. Tập trung chỉ đạo công tác quản lý và cấp phát thẻ bảo hiểm y tế cho nhân dân</w:t>
      </w:r>
      <w:r w:rsidRPr="005E0EEB">
        <w:rPr>
          <w:szCs w:val="28"/>
        </w:rPr>
        <w:t xml:space="preserve"> đạt chỉ tiêu đề ra, đảm bảo quyền lợi khi khám chữa bệnh</w:t>
      </w:r>
      <w:r w:rsidRPr="005E0EEB">
        <w:rPr>
          <w:szCs w:val="28"/>
          <w:lang w:val="vi-VN"/>
        </w:rPr>
        <w:t>. Tích cực triển khai phòng chống dịch bệnh,</w:t>
      </w:r>
      <w:r w:rsidRPr="005E0EEB">
        <w:rPr>
          <w:szCs w:val="28"/>
        </w:rPr>
        <w:t xml:space="preserve"> đặc biệt là dịch bệnh Covid-19</w:t>
      </w:r>
      <w:r w:rsidRPr="005E0EEB">
        <w:rPr>
          <w:szCs w:val="28"/>
          <w:lang w:val="vi-VN"/>
        </w:rPr>
        <w:t xml:space="preserve">. Phấn đấu </w:t>
      </w:r>
      <w:r w:rsidR="00DD5907" w:rsidRPr="005E0EEB">
        <w:rPr>
          <w:szCs w:val="28"/>
        </w:rPr>
        <w:t xml:space="preserve">kéo </w:t>
      </w:r>
      <w:r w:rsidRPr="005E0EEB">
        <w:rPr>
          <w:szCs w:val="28"/>
          <w:lang w:val="vi-VN"/>
        </w:rPr>
        <w:t>giảm</w:t>
      </w:r>
      <w:r w:rsidR="00DD5907" w:rsidRPr="005E0EEB">
        <w:rPr>
          <w:szCs w:val="28"/>
        </w:rPr>
        <w:t xml:space="preserve"> tỷ lệ trẻ em suy dinh dưỡng d</w:t>
      </w:r>
      <w:r w:rsidRPr="005E0EEB">
        <w:rPr>
          <w:szCs w:val="28"/>
          <w:lang w:val="vi-VN"/>
        </w:rPr>
        <w:t>ưới 05</w:t>
      </w:r>
      <w:r w:rsidR="00DD5907" w:rsidRPr="005E0EEB">
        <w:rPr>
          <w:szCs w:val="28"/>
        </w:rPr>
        <w:t xml:space="preserve"> </w:t>
      </w:r>
      <w:r w:rsidR="00893C8D" w:rsidRPr="005E0EEB">
        <w:rPr>
          <w:szCs w:val="28"/>
        </w:rPr>
        <w:t>tuổi xuống dưới 1</w:t>
      </w:r>
      <w:r w:rsidR="00EB15E9">
        <w:rPr>
          <w:szCs w:val="28"/>
        </w:rPr>
        <w:t>2</w:t>
      </w:r>
      <w:r w:rsidR="00DD5907" w:rsidRPr="005E0EEB">
        <w:rPr>
          <w:szCs w:val="28"/>
        </w:rPr>
        <w:t>%</w:t>
      </w:r>
      <w:r w:rsidRPr="005E0EEB">
        <w:rPr>
          <w:szCs w:val="28"/>
        </w:rPr>
        <w:t xml:space="preserve">; giảm tỷ lệ sinh con thứ 3 và </w:t>
      </w:r>
      <w:r w:rsidRPr="005E0EEB">
        <w:rPr>
          <w:szCs w:val="28"/>
          <w:lang w:val="vi-VN"/>
        </w:rPr>
        <w:t xml:space="preserve">tỷ lệ tăng dân số tự nhiên xuống </w:t>
      </w:r>
      <w:r w:rsidRPr="005E0EEB">
        <w:rPr>
          <w:szCs w:val="28"/>
        </w:rPr>
        <w:t>dưới</w:t>
      </w:r>
      <w:r w:rsidRPr="005E0EEB">
        <w:rPr>
          <w:szCs w:val="28"/>
          <w:lang w:val="vi-VN"/>
        </w:rPr>
        <w:t xml:space="preserve"> 12‰</w:t>
      </w:r>
      <w:r w:rsidRPr="005E0EEB">
        <w:rPr>
          <w:szCs w:val="28"/>
        </w:rPr>
        <w:t xml:space="preserve"> </w:t>
      </w:r>
      <w:r w:rsidRPr="005E0EEB">
        <w:rPr>
          <w:szCs w:val="28"/>
          <w:lang w:val="vi-VN"/>
        </w:rPr>
        <w:t xml:space="preserve">. </w:t>
      </w:r>
      <w:r w:rsidRPr="005E0EEB">
        <w:rPr>
          <w:szCs w:val="28"/>
        </w:rPr>
        <w:t xml:space="preserve">Đầu tư xây </w:t>
      </w:r>
      <w:r w:rsidRPr="005E0EEB">
        <w:rPr>
          <w:szCs w:val="28"/>
          <w:lang w:val="vi-VN"/>
        </w:rPr>
        <w:t>dựng 0</w:t>
      </w:r>
      <w:r w:rsidRPr="005E0EEB">
        <w:rPr>
          <w:szCs w:val="28"/>
        </w:rPr>
        <w:t>2</w:t>
      </w:r>
      <w:r w:rsidRPr="005E0EEB">
        <w:rPr>
          <w:szCs w:val="28"/>
          <w:lang w:val="vi-VN"/>
        </w:rPr>
        <w:t xml:space="preserve"> trạm y tế đạt tiêu chí quốc gia.</w:t>
      </w:r>
    </w:p>
    <w:p w:rsidR="003F5F08" w:rsidRPr="005E0EEB" w:rsidRDefault="00E5056F"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lang w:val="vi-VN"/>
        </w:rPr>
      </w:pPr>
      <w:r w:rsidRPr="005E0EEB">
        <w:rPr>
          <w:szCs w:val="28"/>
        </w:rPr>
        <w:t xml:space="preserve">Triển khai thực hiện tốt Nghị quyết số 11-NQ/TU, ngày 20/7/2021 của Tỉnh ủy </w:t>
      </w:r>
      <w:r w:rsidRPr="005E0EEB">
        <w:rPr>
          <w:i/>
          <w:szCs w:val="28"/>
        </w:rPr>
        <w:t>về phát triển sự nghiệp văn hóa, thể dục thể thao tỉnh Quảng Nam</w:t>
      </w:r>
      <w:r w:rsidR="00934B97" w:rsidRPr="005E0EEB">
        <w:rPr>
          <w:i/>
          <w:szCs w:val="28"/>
        </w:rPr>
        <w:t xml:space="preserve"> </w:t>
      </w:r>
      <w:r w:rsidRPr="005E0EEB">
        <w:rPr>
          <w:i/>
          <w:szCs w:val="28"/>
        </w:rPr>
        <w:t>giai đoạn 2021 - 2025 và định hướng đến năm 2030</w:t>
      </w:r>
      <w:r w:rsidR="00934B97" w:rsidRPr="005E0EEB">
        <w:rPr>
          <w:szCs w:val="28"/>
        </w:rPr>
        <w:t xml:space="preserve">. </w:t>
      </w:r>
      <w:r w:rsidR="003F5F08" w:rsidRPr="005E0EEB">
        <w:rPr>
          <w:szCs w:val="28"/>
        </w:rPr>
        <w:t>Đẩy mạnh</w:t>
      </w:r>
      <w:r w:rsidR="003F5F08" w:rsidRPr="005E0EEB">
        <w:rPr>
          <w:szCs w:val="28"/>
          <w:lang w:val="vi-VN"/>
        </w:rPr>
        <w:t xml:space="preserve"> các hoạt động thông tin, tuyên truyền; kịp thời cung cấp thông tin, định hướng dư luận, phản bác thông tin sai lệch</w:t>
      </w:r>
      <w:r w:rsidR="003F5F08" w:rsidRPr="005E0EEB">
        <w:rPr>
          <w:szCs w:val="28"/>
        </w:rPr>
        <w:t>, nhất là về tình hình dịch bệnh Covi</w:t>
      </w:r>
      <w:r w:rsidRPr="005E0EEB">
        <w:rPr>
          <w:szCs w:val="28"/>
        </w:rPr>
        <w:t>d</w:t>
      </w:r>
      <w:r w:rsidR="003F5F08" w:rsidRPr="005E0EEB">
        <w:rPr>
          <w:szCs w:val="28"/>
        </w:rPr>
        <w:t xml:space="preserve">-19. Thực hiện tốt </w:t>
      </w:r>
      <w:r w:rsidR="003F5F08" w:rsidRPr="005E0EEB">
        <w:rPr>
          <w:szCs w:val="28"/>
          <w:lang w:val="vi-VN"/>
        </w:rPr>
        <w:t>phong trào “</w:t>
      </w:r>
      <w:r w:rsidR="003F5F08" w:rsidRPr="005E0EEB">
        <w:rPr>
          <w:i/>
          <w:szCs w:val="28"/>
          <w:lang w:val="vi-VN"/>
        </w:rPr>
        <w:t>Toàn dân đoàn kết xây dựng nông thôn mới, đô thị văn minh</w:t>
      </w:r>
      <w:r w:rsidR="003F5F08" w:rsidRPr="005E0EEB">
        <w:rPr>
          <w:szCs w:val="28"/>
          <w:lang w:val="vi-VN"/>
        </w:rPr>
        <w:t xml:space="preserve">”. </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lang w:val="vi-VN"/>
        </w:rPr>
      </w:pPr>
      <w:r w:rsidRPr="005E0EEB">
        <w:rPr>
          <w:szCs w:val="28"/>
        </w:rPr>
        <w:lastRenderedPageBreak/>
        <w:t xml:space="preserve">Thực hiện </w:t>
      </w:r>
      <w:r w:rsidRPr="005E0EEB">
        <w:rPr>
          <w:szCs w:val="28"/>
          <w:lang w:val="vi-VN"/>
        </w:rPr>
        <w:t>đầy đủ</w:t>
      </w:r>
      <w:r w:rsidRPr="005E0EEB">
        <w:rPr>
          <w:szCs w:val="28"/>
        </w:rPr>
        <w:t>, kịp thời</w:t>
      </w:r>
      <w:r w:rsidRPr="005E0EEB">
        <w:rPr>
          <w:szCs w:val="28"/>
          <w:lang w:val="vi-VN"/>
        </w:rPr>
        <w:t xml:space="preserve"> các chính sách, chế độ ưu đãi người có công, trợ giúp xã hội</w:t>
      </w:r>
      <w:r w:rsidRPr="005E0EEB">
        <w:rPr>
          <w:szCs w:val="28"/>
        </w:rPr>
        <w:t>, đối tượng bị ảnh hưởng bởi dịch bệnh, thiên tai</w:t>
      </w:r>
      <w:r w:rsidRPr="005E0EEB">
        <w:rPr>
          <w:szCs w:val="28"/>
          <w:lang w:val="vi-VN"/>
        </w:rPr>
        <w:t xml:space="preserve">; làm tốt công tác đền ơn đáp nghĩa. Đảm bảo các mặt hàng thiết yếu phục vụ nhu cầu </w:t>
      </w:r>
      <w:r w:rsidR="00934B97" w:rsidRPr="005E0EEB">
        <w:rPr>
          <w:szCs w:val="28"/>
        </w:rPr>
        <w:t>N</w:t>
      </w:r>
      <w:r w:rsidR="00934B97" w:rsidRPr="005E0EEB">
        <w:rPr>
          <w:szCs w:val="28"/>
          <w:lang w:val="vi-VN"/>
        </w:rPr>
        <w:t>hân dân</w:t>
      </w:r>
      <w:r w:rsidRPr="005E0EEB">
        <w:rPr>
          <w:szCs w:val="28"/>
          <w:lang w:val="vi-VN"/>
        </w:rPr>
        <w:t>.</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lang w:val="vi-VN"/>
        </w:rPr>
        <w:t>Thực hiện Luật bảo hiểm xã hội đảm bảo hiệu quả</w:t>
      </w:r>
      <w:r w:rsidRPr="005E0EEB">
        <w:rPr>
          <w:szCs w:val="28"/>
        </w:rPr>
        <w:t>; phấn đấu</w:t>
      </w:r>
      <w:r w:rsidRPr="005E0EEB">
        <w:rPr>
          <w:szCs w:val="28"/>
          <w:lang w:val="vi-VN"/>
        </w:rPr>
        <w:t xml:space="preserve"> 100% số lao động</w:t>
      </w:r>
      <w:r w:rsidRPr="005E0EEB">
        <w:rPr>
          <w:szCs w:val="28"/>
        </w:rPr>
        <w:t xml:space="preserve"> thuộc</w:t>
      </w:r>
      <w:r w:rsidRPr="005E0EEB">
        <w:rPr>
          <w:szCs w:val="28"/>
          <w:lang w:val="vi-VN"/>
        </w:rPr>
        <w:t xml:space="preserve"> </w:t>
      </w:r>
      <w:r w:rsidRPr="005E0EEB">
        <w:rPr>
          <w:szCs w:val="28"/>
        </w:rPr>
        <w:t xml:space="preserve">các </w:t>
      </w:r>
      <w:r w:rsidRPr="005E0EEB">
        <w:rPr>
          <w:szCs w:val="28"/>
          <w:lang w:val="vi-VN"/>
        </w:rPr>
        <w:t xml:space="preserve">cơ quan, </w:t>
      </w:r>
      <w:r w:rsidRPr="005E0EEB">
        <w:rPr>
          <w:szCs w:val="28"/>
        </w:rPr>
        <w:t>đơn vị</w:t>
      </w:r>
      <w:r w:rsidRPr="005E0EEB">
        <w:rPr>
          <w:szCs w:val="28"/>
          <w:lang w:val="vi-VN"/>
        </w:rPr>
        <w:t xml:space="preserve"> tham gia </w:t>
      </w:r>
      <w:r w:rsidRPr="005E0EEB">
        <w:rPr>
          <w:szCs w:val="28"/>
        </w:rPr>
        <w:t>BHXH, BHTN..</w:t>
      </w:r>
      <w:r w:rsidRPr="005E0EEB">
        <w:rPr>
          <w:szCs w:val="28"/>
          <w:lang w:val="vi-VN"/>
        </w:rPr>
        <w:t xml:space="preserve">. Đẩy mạnh công tác tuyên truyền, vận động các tổ chức, cá nhân tham gia </w:t>
      </w:r>
      <w:r w:rsidRPr="005E0EEB">
        <w:rPr>
          <w:szCs w:val="28"/>
        </w:rPr>
        <w:t>BHXH</w:t>
      </w:r>
      <w:r w:rsidRPr="005E0EEB">
        <w:rPr>
          <w:szCs w:val="28"/>
          <w:lang w:val="vi-VN"/>
        </w:rPr>
        <w:t xml:space="preserve"> tự nguyện</w:t>
      </w:r>
      <w:r w:rsidRPr="005E0EEB">
        <w:rPr>
          <w:szCs w:val="28"/>
        </w:rPr>
        <w:t>, BHYT hộ gia đình</w:t>
      </w:r>
      <w:r w:rsidRPr="005E0EEB">
        <w:rPr>
          <w:szCs w:val="28"/>
          <w:lang w:val="vi-VN"/>
        </w:rPr>
        <w:t>.</w:t>
      </w:r>
      <w:r w:rsidRPr="005E0EEB">
        <w:rPr>
          <w:szCs w:val="28"/>
        </w:rPr>
        <w:t xml:space="preserve"> Đồng thời, kiểm soát chặt chẽ việc thực hiện nghĩa vụ đóng BHYT, BHTN cho người lao động của các doanh nghiệp; kiểm tra, xử lý kịp thời những trường hợp trốn trách nhiệm, hoặc giả mạo việc tham gia BHYT, BHTN cho người lao động để giảm thuế thu nhập doanh nghiệp, gây thất thu cho ngân sách…</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lang w:val="vi-VN"/>
        </w:rPr>
        <w:t xml:space="preserve">Tập trung </w:t>
      </w:r>
      <w:r w:rsidR="00930394" w:rsidRPr="005E0EEB">
        <w:rPr>
          <w:szCs w:val="28"/>
        </w:rPr>
        <w:t xml:space="preserve">huy động, lồng ghép </w:t>
      </w:r>
      <w:r w:rsidRPr="005E0EEB">
        <w:rPr>
          <w:szCs w:val="28"/>
          <w:lang w:val="vi-VN"/>
        </w:rPr>
        <w:t xml:space="preserve">các nguồn lực đầu tư giúp thoát nghèo bền vững; tiếp tục </w:t>
      </w:r>
      <w:r w:rsidRPr="005E0EEB">
        <w:rPr>
          <w:szCs w:val="28"/>
          <w:shd w:val="clear" w:color="auto" w:fill="FFFFFF"/>
          <w:lang w:val="vi-VN"/>
        </w:rPr>
        <w:t>thực hiện việc giao định mức 03 cán bộ, công chức, lao động giúp 01 hộ dân đăng ký thoát nghèo</w:t>
      </w:r>
      <w:r w:rsidRPr="005E0EEB">
        <w:rPr>
          <w:szCs w:val="28"/>
          <w:shd w:val="clear" w:color="auto" w:fill="FFFFFF"/>
        </w:rPr>
        <w:t xml:space="preserve">, </w:t>
      </w:r>
      <w:r w:rsidRPr="005E0EEB">
        <w:rPr>
          <w:szCs w:val="28"/>
          <w:lang w:val="vi-VN"/>
        </w:rPr>
        <w:t xml:space="preserve">phấn đấu giảm </w:t>
      </w:r>
      <w:r w:rsidR="006F47DF">
        <w:rPr>
          <w:szCs w:val="28"/>
        </w:rPr>
        <w:t>05% tỷ lệ</w:t>
      </w:r>
      <w:r w:rsidRPr="005E0EEB">
        <w:rPr>
          <w:szCs w:val="28"/>
          <w:lang w:val="vi-VN"/>
        </w:rPr>
        <w:t xml:space="preserve"> hộ nghèo</w:t>
      </w:r>
      <w:r w:rsidR="006F47DF">
        <w:rPr>
          <w:szCs w:val="28"/>
        </w:rPr>
        <w:t>,</w:t>
      </w:r>
      <w:r w:rsidR="00930394" w:rsidRPr="005E0EEB">
        <w:rPr>
          <w:szCs w:val="28"/>
        </w:rPr>
        <w:t xml:space="preserve"> thực hiện </w:t>
      </w:r>
      <w:r w:rsidR="006F47DF">
        <w:rPr>
          <w:szCs w:val="28"/>
        </w:rPr>
        <w:t xml:space="preserve">hiệu quả </w:t>
      </w:r>
      <w:r w:rsidR="00930394" w:rsidRPr="005E0EEB">
        <w:rPr>
          <w:szCs w:val="28"/>
        </w:rPr>
        <w:t xml:space="preserve"> Nghị quyết số 06-NQ/TU</w:t>
      </w:r>
      <w:r w:rsidR="00D9551A" w:rsidRPr="005E0EEB">
        <w:rPr>
          <w:szCs w:val="28"/>
        </w:rPr>
        <w:t xml:space="preserve">, ngày 04/5/2021 của Tỉnh ủy </w:t>
      </w:r>
      <w:r w:rsidR="00D9551A" w:rsidRPr="005E0EEB">
        <w:rPr>
          <w:i/>
          <w:szCs w:val="28"/>
        </w:rPr>
        <w:t>về tiếp tục đẩy mạnh công tác giảm nghèo bền vững</w:t>
      </w:r>
      <w:r w:rsidR="00291789" w:rsidRPr="005E0EEB">
        <w:rPr>
          <w:i/>
          <w:szCs w:val="28"/>
        </w:rPr>
        <w:t xml:space="preserve"> trên địa bàn tỉnh giai đoạn 2021-2025</w:t>
      </w:r>
      <w:r w:rsidRPr="005E0EEB">
        <w:rPr>
          <w:szCs w:val="28"/>
          <w:lang w:val="vi-VN"/>
        </w:rPr>
        <w:t>.</w:t>
      </w:r>
      <w:r w:rsidRPr="005E0EEB">
        <w:rPr>
          <w:szCs w:val="28"/>
        </w:rPr>
        <w:t xml:space="preserve"> </w:t>
      </w:r>
      <w:r w:rsidR="00291789" w:rsidRPr="005E0EEB">
        <w:rPr>
          <w:szCs w:val="28"/>
        </w:rPr>
        <w:t xml:space="preserve">Xây dựng chương trình, kế hoạch triển khai thực hiện hiệu quả Nghị quyết số </w:t>
      </w:r>
      <w:r w:rsidR="005B5457" w:rsidRPr="005E0EEB">
        <w:rPr>
          <w:szCs w:val="28"/>
        </w:rPr>
        <w:t xml:space="preserve">05-NQ/HU, ngày 06/10/2021 của Huyện ủy </w:t>
      </w:r>
      <w:r w:rsidR="005B5457" w:rsidRPr="005E0EEB">
        <w:rPr>
          <w:i/>
          <w:szCs w:val="28"/>
        </w:rPr>
        <w:t>về đào tạo nghề, giải quyết việc làm và phát triển nguồn nhân lực chất lượng cao giai đoạn 2021 – 2026 và những năm tiếp theo.</w:t>
      </w:r>
      <w:r w:rsidR="005B5457" w:rsidRPr="005E0EEB">
        <w:rPr>
          <w:szCs w:val="28"/>
        </w:rPr>
        <w:t xml:space="preserve"> </w:t>
      </w:r>
      <w:r w:rsidRPr="005E0EEB">
        <w:rPr>
          <w:szCs w:val="28"/>
          <w:lang w:val="vi-VN"/>
        </w:rPr>
        <w:t>Thực hiện tốt công tác</w:t>
      </w:r>
      <w:r w:rsidRPr="005E0EEB">
        <w:rPr>
          <w:szCs w:val="28"/>
        </w:rPr>
        <w:t xml:space="preserve"> </w:t>
      </w:r>
      <w:r w:rsidRPr="005E0EEB">
        <w:rPr>
          <w:szCs w:val="28"/>
          <w:lang w:val="vi-VN"/>
        </w:rPr>
        <w:t xml:space="preserve">đào tạo nghề, </w:t>
      </w:r>
      <w:r w:rsidR="005B5457" w:rsidRPr="005E0EEB">
        <w:rPr>
          <w:szCs w:val="28"/>
        </w:rPr>
        <w:t>giải quyết việc làm và xuất khẩu lao động</w:t>
      </w:r>
      <w:r w:rsidR="00CD1C67" w:rsidRPr="005E0EEB">
        <w:rPr>
          <w:szCs w:val="28"/>
        </w:rPr>
        <w:t xml:space="preserve">, phân đấu nâng </w:t>
      </w:r>
      <w:r w:rsidRPr="005E0EEB">
        <w:rPr>
          <w:szCs w:val="28"/>
          <w:lang w:val="vi-VN"/>
        </w:rPr>
        <w:t xml:space="preserve">tỷ lệ lao động qua đào tạo </w:t>
      </w:r>
      <w:r w:rsidRPr="005E0EEB">
        <w:rPr>
          <w:szCs w:val="28"/>
        </w:rPr>
        <w:t>đạt</w:t>
      </w:r>
      <w:r w:rsidRPr="005E0EEB">
        <w:rPr>
          <w:szCs w:val="28"/>
          <w:lang w:val="vi-VN"/>
        </w:rPr>
        <w:t xml:space="preserve"> </w:t>
      </w:r>
      <w:r w:rsidR="00CD1C67" w:rsidRPr="005E0EEB">
        <w:rPr>
          <w:szCs w:val="28"/>
        </w:rPr>
        <w:t>trên 3</w:t>
      </w:r>
      <w:r w:rsidR="006F47DF">
        <w:rPr>
          <w:szCs w:val="28"/>
        </w:rPr>
        <w:t>5</w:t>
      </w:r>
      <w:r w:rsidR="00C362D6" w:rsidRPr="005E0EEB">
        <w:rPr>
          <w:szCs w:val="28"/>
        </w:rPr>
        <w:t>,</w:t>
      </w:r>
      <w:r w:rsidR="006F47DF">
        <w:rPr>
          <w:szCs w:val="28"/>
        </w:rPr>
        <w:t>0</w:t>
      </w:r>
      <w:r w:rsidR="00CD1C67" w:rsidRPr="005E0EEB">
        <w:rPr>
          <w:szCs w:val="28"/>
        </w:rPr>
        <w:t>5%</w:t>
      </w:r>
      <w:r w:rsidRPr="005E0EEB">
        <w:rPr>
          <w:szCs w:val="28"/>
          <w:lang w:val="vi-VN"/>
        </w:rPr>
        <w:t>.</w:t>
      </w:r>
    </w:p>
    <w:p w:rsidR="00893C8D" w:rsidRPr="005E0EEB" w:rsidRDefault="00893C8D"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b/>
          <w:szCs w:val="28"/>
        </w:rPr>
      </w:pPr>
      <w:r w:rsidRPr="005E0EEB">
        <w:rPr>
          <w:b/>
          <w:szCs w:val="28"/>
        </w:rPr>
        <w:t>6- Nâng cao hiệu quả công tác quản lý đất đai, tài nguyên, khoáng sản, bảo vệ môi trường</w:t>
      </w:r>
    </w:p>
    <w:p w:rsidR="00893C8D" w:rsidRPr="005E0EEB" w:rsidRDefault="00893C8D"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rPr>
        <w:t xml:space="preserve">Tăng cường công tác quản lý, kiểm soát chặt chẽ công tác thu hồi đất, giao đất, cho thuê đất, chuyển mục đích sử dụng đất và cấp giấy chứng nhận quyền sử dụng đất theo đúng quy định. Tiếp tục triển khai thực hiện nghiêm Chỉ thị số 28-CT/HU, ngày 17/4/2020 của Ban Thường vụ Huyện ủy </w:t>
      </w:r>
      <w:r w:rsidRPr="005E0EEB">
        <w:rPr>
          <w:i/>
          <w:szCs w:val="28"/>
        </w:rPr>
        <w:t>về tăng cường sự lãnh đạo của Đảng đối với công tác quản lý, bảo vệ tài nguyên khoáng sản trên địa bàn huyện</w:t>
      </w:r>
      <w:r w:rsidRPr="005E0EEB">
        <w:rPr>
          <w:szCs w:val="28"/>
        </w:rPr>
        <w:t xml:space="preserve">; Kế hoạch số 30-KH/HU, ngày 3/8/2021 của Huyện ủy về thực hiện Kết luận số 73-KL/TU, ngày 20/7/2021 của Tỉnh ủy </w:t>
      </w:r>
      <w:r w:rsidRPr="005E0EEB">
        <w:rPr>
          <w:i/>
          <w:szCs w:val="28"/>
        </w:rPr>
        <w:t>về tăng cường công tác quản lý, bảo vệ môi trường và tài nguyên khoáng sản trên địa bàn tỉnh giai đoạn 2021 – 2025</w:t>
      </w:r>
      <w:r w:rsidRPr="005E0EEB">
        <w:rPr>
          <w:szCs w:val="28"/>
        </w:rPr>
        <w:t xml:space="preserve">. Kiểm tra, giám sát chặt chẽ về quản lý đất đai, quản lý hiện trạng, quản lý quy hoạch; kiên quyết xử lý nghiêm các trường hợp cơi nới, xây dựng trái quy định trong khu vực đã công bố quy </w:t>
      </w:r>
      <w:r w:rsidRPr="005E0EEB">
        <w:rPr>
          <w:szCs w:val="28"/>
        </w:rPr>
        <w:lastRenderedPageBreak/>
        <w:t xml:space="preserve">hoạch, nhất là khu vực triển khai các dự án trọng điểm. Nâng cao hiệu quả công tác quản lý nhà nước trên các lĩnh vực đất đai, tài nguyên, khoáng sản, môi trường. </w:t>
      </w:r>
    </w:p>
    <w:p w:rsidR="00893C8D" w:rsidRPr="005E0EEB" w:rsidRDefault="00893C8D"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rPr>
        <w:t xml:space="preserve">Bảo đảm sự hài hoà giữa phát triển kinh tế và bảo vệ tài nguyên môi trường, gắn nhiệm vụ, mục tiêu bảo vệ môi trường với phát triển kinh tế - xã hội. Có biện pháp giải quyết các vấn đề môi trường ở cụm công nghiệp, khu dân cư và các địa phương; rà soát khắc phục những tồn tại của các công trình nước sạch nông thôn hiện có để phục vụ nhân dân. </w:t>
      </w:r>
      <w:r w:rsidR="008E2057" w:rsidRPr="005E0EEB">
        <w:rPr>
          <w:color w:val="000000" w:themeColor="text1"/>
          <w:szCs w:val="28"/>
        </w:rPr>
        <w:t xml:space="preserve">Kiểm soát chặt chẽ việc xả các loại chất thải nguy hại tại các nhà máy thủy điện, cơ sở sản xuất, kinh doanh. Tiếp tục thực hiện nghiêm Chỉ thị số 24-CT/HU, ngày 05/12/2019 của Ban Thường vụ Huyện ủy về </w:t>
      </w:r>
      <w:r w:rsidR="008E2057" w:rsidRPr="005E0EEB">
        <w:rPr>
          <w:i/>
          <w:color w:val="000000" w:themeColor="text1"/>
          <w:szCs w:val="28"/>
        </w:rPr>
        <w:t>Tăng cường lãnh đạo, chỉ đạo thực hiện phong trào “Chống rác thải nhựa” trên địa bàn huyện</w:t>
      </w:r>
      <w:r w:rsidR="008E2057" w:rsidRPr="005E0EEB">
        <w:rPr>
          <w:color w:val="000000" w:themeColor="text1"/>
          <w:szCs w:val="28"/>
        </w:rPr>
        <w:t xml:space="preserve">. </w:t>
      </w:r>
      <w:r w:rsidRPr="005E0EEB">
        <w:rPr>
          <w:szCs w:val="28"/>
        </w:rPr>
        <w:t>Thường xuyên phổ biến, tuyên truyền nâng cao nhận thức của các các tầng lớp nhân dân về bảo vệ môi trường, bảo vệ tài nguyên và các hệ sinh thái.</w:t>
      </w:r>
    </w:p>
    <w:p w:rsidR="003F5F08" w:rsidRPr="005E0EEB" w:rsidRDefault="008E2057"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b/>
          <w:szCs w:val="28"/>
          <w:lang w:val="vi-VN"/>
        </w:rPr>
      </w:pPr>
      <w:r w:rsidRPr="005E0EEB">
        <w:rPr>
          <w:b/>
          <w:szCs w:val="28"/>
        </w:rPr>
        <w:t>7</w:t>
      </w:r>
      <w:r w:rsidR="003F5F08" w:rsidRPr="005E0EEB">
        <w:rPr>
          <w:b/>
          <w:szCs w:val="28"/>
          <w:lang w:val="vi-VN"/>
        </w:rPr>
        <w:t xml:space="preserve">- </w:t>
      </w:r>
      <w:r w:rsidR="003F5F08" w:rsidRPr="005E0EEB">
        <w:rPr>
          <w:b/>
          <w:szCs w:val="28"/>
        </w:rPr>
        <w:t>Giữ vững ổn định</w:t>
      </w:r>
      <w:r w:rsidR="003F5F08" w:rsidRPr="005E0EEB">
        <w:rPr>
          <w:b/>
          <w:szCs w:val="28"/>
          <w:lang w:val="vi-VN"/>
        </w:rPr>
        <w:t xml:space="preserve"> quốc phòng – an ninh, trật tự an toàn xã hội</w:t>
      </w:r>
    </w:p>
    <w:p w:rsidR="00380D6B" w:rsidRPr="005E0EEB" w:rsidRDefault="00380D6B"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rPr>
        <w:t xml:space="preserve">Xây dựng nền quốc phòng toàn dân, thế trận quốc phòng toàn dân gắn với thế trận an ninh nhân dân. Xây dựng lực lượng dự bị động viên, tổ chức huấn luyện, diễn tập </w:t>
      </w:r>
      <w:r w:rsidR="0087469D" w:rsidRPr="005E0EEB">
        <w:rPr>
          <w:szCs w:val="28"/>
        </w:rPr>
        <w:t xml:space="preserve">KVPT cấp </w:t>
      </w:r>
      <w:r w:rsidR="00BB03B0" w:rsidRPr="005E0EEB">
        <w:rPr>
          <w:szCs w:val="28"/>
        </w:rPr>
        <w:t xml:space="preserve">huyện và diễn tập CĐPT </w:t>
      </w:r>
      <w:r w:rsidR="0087469D" w:rsidRPr="005E0EEB">
        <w:rPr>
          <w:szCs w:val="28"/>
        </w:rPr>
        <w:t>cho 3 xã (Trà Mai, Trà Vân, Trà Leng)</w:t>
      </w:r>
      <w:r w:rsidRPr="005E0EEB">
        <w:rPr>
          <w:szCs w:val="28"/>
        </w:rPr>
        <w:t>. Chú trọng kết hợp củng cố quốc phòng, an ninh với phát triển kinh tế – xã hội, giảm nghèo bền vững, nhất là ở địa bàn trọng điểm, vùng an toàn khu. Hoàn thành chỉ tiêu tuyển quân năm 2022 đảm bảo số lượng, chất lượng, gắn với công tác phát triển Đảng cho thanh niên trong độ tuổi nhập ngũ; xây dựng lực lượng dân quân chất lượng cao đạt 100% chỉ tiêu. Chỉ đạo thực hiện tốt công tác phối hợp hoàn thành hồ sơ đề nghị cấp trên xét duyệt, hỗ trợ kinh phí đầu tư xây dựng thao trường huấn luyện mới của huyện.</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rPr>
      </w:pPr>
      <w:r w:rsidRPr="005E0EEB">
        <w:rPr>
          <w:szCs w:val="28"/>
          <w:lang w:val="vi-VN"/>
        </w:rPr>
        <w:t xml:space="preserve">Thực hiện tốt các chủ trương của Đảng, chính sách, pháp luật của Nhà nước về công tác nội chính, </w:t>
      </w:r>
      <w:r w:rsidRPr="005E0EEB">
        <w:rPr>
          <w:szCs w:val="28"/>
        </w:rPr>
        <w:t>đặc biệt trên các lĩnh vực</w:t>
      </w:r>
      <w:r w:rsidRPr="005E0EEB">
        <w:rPr>
          <w:szCs w:val="28"/>
          <w:lang w:val="vi-VN"/>
        </w:rPr>
        <w:t xml:space="preserve"> an ninh mạng, </w:t>
      </w:r>
      <w:r w:rsidRPr="005E0EEB">
        <w:rPr>
          <w:szCs w:val="28"/>
        </w:rPr>
        <w:t>phòng, chống tội phạm</w:t>
      </w:r>
      <w:r w:rsidRPr="005E0EEB">
        <w:rPr>
          <w:szCs w:val="28"/>
          <w:lang w:val="vi-VN"/>
        </w:rPr>
        <w:t>.</w:t>
      </w:r>
      <w:r w:rsidRPr="005E0EEB">
        <w:rPr>
          <w:szCs w:val="28"/>
        </w:rPr>
        <w:t xml:space="preserve"> </w:t>
      </w:r>
      <w:r w:rsidRPr="005E0EEB">
        <w:rPr>
          <w:szCs w:val="28"/>
          <w:lang w:val="vi-VN"/>
        </w:rPr>
        <w:t>Giữ vững an ninh chính trị, trật tự an toàn xã hội trong mọi tình huống, Thực hiện tốt Quy chế phối hợp đảm bảo</w:t>
      </w:r>
      <w:r w:rsidR="00380D6B" w:rsidRPr="005E0EEB">
        <w:rPr>
          <w:szCs w:val="28"/>
          <w:lang w:val="vi-VN"/>
        </w:rPr>
        <w:t xml:space="preserve"> an ninh trật tự vùng giáp ranh</w:t>
      </w:r>
      <w:r w:rsidRPr="005E0EEB">
        <w:rPr>
          <w:szCs w:val="28"/>
          <w:lang w:val="vi-VN"/>
        </w:rPr>
        <w:t xml:space="preserve">. </w:t>
      </w:r>
      <w:r w:rsidR="00380D6B" w:rsidRPr="005E0EEB">
        <w:rPr>
          <w:szCs w:val="28"/>
        </w:rPr>
        <w:t xml:space="preserve">Tăng cường công tác quản lý địa bàn, đối tượng, quản lý xã hội; kịp thời phát hiện và xử lý những “điểm nóng”, những vấn đề nổi cộm, phát sinh ngay tại cơ sở. Chủ động triển khai đồng bộ, hiệu quả nhiệm vụ đấu tranh, phòng chống tội phạm, tệ nạn xã hội, đảm bảo trật tự công cộng, trật tự an toàn giao thông; phát huy hiệu quả phong trào toàn dân bảo vệ an ninh Tổ quốc, các mô hình tự quản về an ninh trật tự. </w:t>
      </w:r>
      <w:r w:rsidRPr="005E0EEB">
        <w:rPr>
          <w:szCs w:val="28"/>
          <w:lang w:val="vi-VN"/>
        </w:rPr>
        <w:t xml:space="preserve">Giám sát chặt chẽ hoạt động của các tổ chức tôn giáo và tổ chức phi chính phủ tham gia công tác nhân đạo, từ thiện và các </w:t>
      </w:r>
      <w:r w:rsidRPr="005E0EEB">
        <w:rPr>
          <w:szCs w:val="28"/>
          <w:lang w:val="vi-VN"/>
        </w:rPr>
        <w:lastRenderedPageBreak/>
        <w:t xml:space="preserve">hoạt động nghiên cứu, tham quan trên địa bàn huyện; lãnh đạo, chỉ đạo quản lý chặt chẽ và nắm chắc tình hình tôn giáo và lợi dụng tôn giáo để hoạt động trái phép. </w:t>
      </w:r>
      <w:r w:rsidRPr="005E0EEB">
        <w:rPr>
          <w:szCs w:val="28"/>
        </w:rPr>
        <w:t xml:space="preserve">Đảm bảo điều kiện làm việc, sinh hoạt và nâng cao hiệu quả công tác của đội ngũ công an chính quy ở các xã. </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lang w:val="vi-VN"/>
        </w:rPr>
      </w:pPr>
      <w:r w:rsidRPr="005E0EEB">
        <w:rPr>
          <w:szCs w:val="28"/>
          <w:lang w:val="vi-VN"/>
        </w:rPr>
        <w:t>Nâng cao vai trò, trách nhiệm, tính tiên phong, gương mẫu của cấp ủy, tổ chức đảng, chính quyền và cán bộ, đảng viên, trước hết là người đứng đầu trong công tác phòng, chống tham nhũng, lãng phí.</w:t>
      </w:r>
      <w:r w:rsidRPr="005E0EEB">
        <w:rPr>
          <w:szCs w:val="28"/>
        </w:rPr>
        <w:t xml:space="preserve"> </w:t>
      </w:r>
      <w:r w:rsidRPr="005E0EEB">
        <w:rPr>
          <w:szCs w:val="28"/>
          <w:highlight w:val="white"/>
          <w:u w:color="FF0000"/>
          <w:lang w:val="fr-FR"/>
        </w:rPr>
        <w:t>Tổ chức tốt</w:t>
      </w:r>
      <w:r w:rsidRPr="005E0EEB">
        <w:rPr>
          <w:szCs w:val="28"/>
          <w:highlight w:val="white"/>
          <w:lang w:val="fr-FR"/>
        </w:rPr>
        <w:t xml:space="preserve"> công tác đối thoại, tiếp công dân  của người đứng đầu cấp ủy</w:t>
      </w:r>
      <w:r w:rsidR="00380D6B" w:rsidRPr="005E0EEB">
        <w:rPr>
          <w:szCs w:val="28"/>
          <w:lang w:val="fr-FR"/>
        </w:rPr>
        <w:t xml:space="preserve"> </w:t>
      </w:r>
      <w:r w:rsidR="00380D6B" w:rsidRPr="005E0EEB">
        <w:rPr>
          <w:szCs w:val="28"/>
        </w:rPr>
        <w:t xml:space="preserve">theo </w:t>
      </w:r>
      <w:r w:rsidR="00380D6B" w:rsidRPr="005E0EEB">
        <w:rPr>
          <w:szCs w:val="28"/>
          <w:lang w:val="fr-FR"/>
        </w:rPr>
        <w:t>Quy định số 11-QĐi/TW, ngày 18/02/2019 của Bộ Chính trị về trách nhiệm của người đứng đầu cấp ủy trong việc tiếp dân, đối thoại trực tiếp với dân và xử lý những phản ánh, kiến nghị của dân</w:t>
      </w:r>
      <w:r w:rsidRPr="005E0EEB">
        <w:rPr>
          <w:szCs w:val="28"/>
          <w:highlight w:val="white"/>
          <w:lang w:val="fr-FR"/>
        </w:rPr>
        <w:t xml:space="preserve">, nhằm chỉ đạo giải quyết kịp thời các đề xuất, kiến nghị chính đáng của nhân dân. Nâng cao hiệu quả công tác giải quyết khiếu nại, tố cáo; tập trung giải quyết ngay từ cơ sở, hạn chế khiếu kiện, khiếu nại đông người, vượt thẩm quyền. </w:t>
      </w:r>
      <w:r w:rsidR="00380D6B" w:rsidRPr="005E0EEB">
        <w:rPr>
          <w:szCs w:val="28"/>
          <w:lang w:val="fr-FR"/>
        </w:rPr>
        <w:t xml:space="preserve">Tăng cường công tác thanh tra, kiểm tra, công tác đấu tranh phòng, chống tham nhũng, lãng phí, tiêu cực; xử lý nghiêm hành vi vi phạm pháp luật. </w:t>
      </w:r>
      <w:r w:rsidRPr="005E0EEB">
        <w:rPr>
          <w:spacing w:val="-4"/>
          <w:szCs w:val="28"/>
          <w:highlight w:val="white"/>
        </w:rPr>
        <w:t>T</w:t>
      </w:r>
      <w:r w:rsidRPr="005E0EEB">
        <w:rPr>
          <w:spacing w:val="-4"/>
          <w:szCs w:val="28"/>
          <w:highlight w:val="white"/>
          <w:lang w:val="vi-VN"/>
        </w:rPr>
        <w:t>hực hiện nghiêm các kết luận thanh tra và việc xử lý sau thanh tra</w:t>
      </w:r>
      <w:r w:rsidRPr="005E0EEB">
        <w:rPr>
          <w:spacing w:val="-4"/>
          <w:szCs w:val="28"/>
          <w:highlight w:val="white"/>
        </w:rPr>
        <w:t>, nhất là thu hồi tài sản do vi phạm</w:t>
      </w:r>
      <w:r w:rsidRPr="005E0EEB">
        <w:rPr>
          <w:spacing w:val="-4"/>
          <w:szCs w:val="28"/>
          <w:highlight w:val="white"/>
          <w:lang w:val="vi-VN"/>
        </w:rPr>
        <w:t>…</w:t>
      </w:r>
      <w:r w:rsidRPr="005E0EEB">
        <w:rPr>
          <w:spacing w:val="-4"/>
          <w:szCs w:val="28"/>
        </w:rPr>
        <w:t xml:space="preserve"> </w:t>
      </w:r>
      <w:r w:rsidRPr="005E0EEB">
        <w:rPr>
          <w:szCs w:val="28"/>
        </w:rPr>
        <w:t>Nâng cao hiệu quả hoạt động của Hội đồng</w:t>
      </w:r>
      <w:r w:rsidRPr="005E0EEB">
        <w:rPr>
          <w:szCs w:val="28"/>
          <w:lang w:val="vi-VN"/>
        </w:rPr>
        <w:t xml:space="preserve"> phổ biến giáo dục pháp luật</w:t>
      </w:r>
      <w:r w:rsidRPr="005E0EEB">
        <w:rPr>
          <w:szCs w:val="28"/>
        </w:rPr>
        <w:t>.</w:t>
      </w:r>
      <w:r w:rsidRPr="005E0EEB">
        <w:rPr>
          <w:szCs w:val="28"/>
          <w:lang w:val="vi-VN"/>
        </w:rPr>
        <w:t xml:space="preserve"> C</w:t>
      </w:r>
      <w:r w:rsidRPr="005E0EEB">
        <w:rPr>
          <w:szCs w:val="28"/>
        </w:rPr>
        <w:t>hỉ đạo</w:t>
      </w:r>
      <w:r w:rsidRPr="005E0EEB">
        <w:rPr>
          <w:szCs w:val="28"/>
          <w:lang w:val="vi-VN"/>
        </w:rPr>
        <w:t xml:space="preserve"> làm tốt công tác phối hợp; thực hiện tốt công tác điều tra, truy tố, xét xử và thi hành án đúng pháp luật, không để xảy ra án tồn đọng kéo dài.</w:t>
      </w:r>
    </w:p>
    <w:p w:rsidR="003F5F08" w:rsidRPr="005E0EEB" w:rsidRDefault="008E2057"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lang w:val="vi-VN"/>
        </w:rPr>
      </w:pPr>
      <w:r w:rsidRPr="005E0EEB">
        <w:rPr>
          <w:b/>
          <w:szCs w:val="28"/>
        </w:rPr>
        <w:t>8</w:t>
      </w:r>
      <w:r w:rsidR="003F5F08" w:rsidRPr="005E0EEB">
        <w:rPr>
          <w:b/>
          <w:szCs w:val="28"/>
          <w:lang w:val="vi-VN"/>
        </w:rPr>
        <w:t xml:space="preserve">- </w:t>
      </w:r>
      <w:r w:rsidR="003F5F08" w:rsidRPr="005E0EEB">
        <w:rPr>
          <w:b/>
          <w:szCs w:val="28"/>
        </w:rPr>
        <w:t>X</w:t>
      </w:r>
      <w:r w:rsidR="003F5F08" w:rsidRPr="005E0EEB">
        <w:rPr>
          <w:b/>
          <w:szCs w:val="28"/>
          <w:lang w:val="vi-VN"/>
        </w:rPr>
        <w:t xml:space="preserve">ây dựng </w:t>
      </w:r>
      <w:r w:rsidR="003F5F08" w:rsidRPr="005E0EEB">
        <w:rPr>
          <w:b/>
          <w:szCs w:val="28"/>
        </w:rPr>
        <w:t xml:space="preserve">bộ máy </w:t>
      </w:r>
      <w:r w:rsidR="003F5F08" w:rsidRPr="005E0EEB">
        <w:rPr>
          <w:b/>
          <w:szCs w:val="28"/>
          <w:lang w:val="vi-VN"/>
        </w:rPr>
        <w:t>chính quyền, Mặt trận và các đoàn thể</w:t>
      </w:r>
      <w:r w:rsidR="003F5F08" w:rsidRPr="005E0EEB">
        <w:rPr>
          <w:b/>
          <w:szCs w:val="28"/>
        </w:rPr>
        <w:t xml:space="preserve"> chính trị </w:t>
      </w:r>
      <w:r w:rsidR="003F5F08" w:rsidRPr="005E0EEB">
        <w:rPr>
          <w:b/>
          <w:i/>
          <w:szCs w:val="28"/>
        </w:rPr>
        <w:t>–</w:t>
      </w:r>
      <w:r w:rsidR="003F5F08" w:rsidRPr="005E0EEB">
        <w:rPr>
          <w:b/>
          <w:szCs w:val="28"/>
        </w:rPr>
        <w:t xml:space="preserve"> xã hội</w:t>
      </w:r>
      <w:r w:rsidR="003F5F08" w:rsidRPr="005E0EEB">
        <w:rPr>
          <w:b/>
          <w:szCs w:val="28"/>
          <w:lang w:val="vi-VN"/>
        </w:rPr>
        <w:t xml:space="preserve"> vững mạnh</w:t>
      </w:r>
    </w:p>
    <w:p w:rsidR="003F5F08" w:rsidRPr="005E0EEB" w:rsidRDefault="00BB03B0"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lang w:val="vi-VN"/>
        </w:rPr>
      </w:pPr>
      <w:r w:rsidRPr="005E0EEB">
        <w:rPr>
          <w:szCs w:val="28"/>
          <w:lang w:val="vi-VN"/>
        </w:rPr>
        <w:t>Nâng cao vai trò, hiệu quả hoạt động của HĐND các cấp; tăng cường hơn nữa chức năng giám sát thực hiện nghị quyết HĐND, giám sát việc thực hiện các chính sách và pháp luật.</w:t>
      </w:r>
      <w:r w:rsidR="001347B8" w:rsidRPr="005E0EEB">
        <w:rPr>
          <w:szCs w:val="28"/>
        </w:rPr>
        <w:t xml:space="preserve"> </w:t>
      </w:r>
      <w:r w:rsidRPr="005E0EEB">
        <w:rPr>
          <w:szCs w:val="28"/>
        </w:rPr>
        <w:t xml:space="preserve">Xây dựng nền hành chính hiệu lực, hiệu quả. Tiếp tục kiện toàn, sắp xếp tổ chức bộ máy chính quyền từ huyện đến cơ sở hoạt động hiệu lực, hiệu quả. </w:t>
      </w:r>
      <w:r w:rsidR="003F5F08" w:rsidRPr="005E0EEB">
        <w:rPr>
          <w:iCs/>
          <w:szCs w:val="28"/>
          <w:highlight w:val="white"/>
        </w:rPr>
        <w:t>Đẩy mạnh công tác cải cách hành chính, nâng cao tinh thần trách nhiệm, đạo đức công vụ; đ</w:t>
      </w:r>
      <w:r w:rsidR="003F5F08" w:rsidRPr="005E0EEB">
        <w:rPr>
          <w:szCs w:val="28"/>
          <w:highlight w:val="white"/>
        </w:rPr>
        <w:t>ổi mới phong cách, phương pháp làm việc, thái độ phục vụ</w:t>
      </w:r>
      <w:r w:rsidR="003F5F08" w:rsidRPr="005E0EEB">
        <w:rPr>
          <w:iCs/>
          <w:szCs w:val="28"/>
          <w:highlight w:val="white"/>
        </w:rPr>
        <w:t xml:space="preserve"> của đội ngũ cán bộ, công chức, viên chức. Tăng cường kỷ cương, kỷ luật hành chính, nâng cao năng lực, hiệu quả quản lý, điều hành của </w:t>
      </w:r>
      <w:r w:rsidR="003F5F08" w:rsidRPr="005E0EEB">
        <w:rPr>
          <w:iCs/>
          <w:szCs w:val="28"/>
          <w:highlight w:val="white"/>
          <w:u w:color="FF0000"/>
        </w:rPr>
        <w:t>chính quyền</w:t>
      </w:r>
      <w:r w:rsidR="003F5F08" w:rsidRPr="005E0EEB">
        <w:rPr>
          <w:iCs/>
          <w:szCs w:val="28"/>
          <w:highlight w:val="white"/>
        </w:rPr>
        <w:t xml:space="preserve"> các cấp; </w:t>
      </w:r>
      <w:r w:rsidR="003F5F08" w:rsidRPr="005E0EEB">
        <w:rPr>
          <w:szCs w:val="28"/>
          <w:highlight w:val="white"/>
        </w:rPr>
        <w:t xml:space="preserve">lấy sự hài lòng của người dân, tổ chức, doanh nghiệp làm thước đo quan trọng trong cải cách hành chính. Tiếp tục đẩy mạnh ứng dụng công nghệ thông tin trong công tác, đặc biệt là tại bộ phận tiếp nhận và trả kết quả cấp huyện, </w:t>
      </w:r>
      <w:r w:rsidR="003F5F08" w:rsidRPr="005E0EEB">
        <w:rPr>
          <w:szCs w:val="28"/>
          <w:highlight w:val="white"/>
          <w:u w:color="FF0000"/>
        </w:rPr>
        <w:t>cấp xã</w:t>
      </w:r>
      <w:r w:rsidR="003F5F08" w:rsidRPr="005E0EEB">
        <w:rPr>
          <w:szCs w:val="28"/>
          <w:highlight w:val="white"/>
        </w:rPr>
        <w:t>.</w:t>
      </w:r>
    </w:p>
    <w:p w:rsidR="003F5F08" w:rsidRPr="005E0EEB" w:rsidRDefault="00C362D6"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lang w:val="vi-VN"/>
        </w:rPr>
      </w:pPr>
      <w:r w:rsidRPr="005E0EEB">
        <w:rPr>
          <w:bCs/>
          <w:spacing w:val="-2"/>
          <w:szCs w:val="28"/>
        </w:rPr>
        <w:t xml:space="preserve">Tiếp tục đổi mới, nâng cao chất lượng, hiệu quả hoạt động của Mặt trận và các đoàn thể chính trị - xã hội các cấp; thực hiện tốt công tác tuyên truyền, vận động nhân </w:t>
      </w:r>
      <w:r w:rsidRPr="005E0EEB">
        <w:rPr>
          <w:bCs/>
          <w:spacing w:val="-2"/>
          <w:szCs w:val="28"/>
        </w:rPr>
        <w:lastRenderedPageBreak/>
        <w:t xml:space="preserve">dân thực hiện các chủ trương, đường lối của Đảng, chính sách, pháp luật của Nhà nước;  </w:t>
      </w:r>
      <w:r w:rsidRPr="005E0EEB">
        <w:rPr>
          <w:spacing w:val="-2"/>
          <w:szCs w:val="28"/>
          <w:lang w:val="nl-NL"/>
        </w:rPr>
        <w:t xml:space="preserve">đặc biệt là việc tham gia đóng góp tích cực, hiệu quả vào các nhiệm vụ trọng tâm như </w:t>
      </w:r>
      <w:r w:rsidRPr="005E0EEB">
        <w:rPr>
          <w:spacing w:val="-2"/>
          <w:szCs w:val="28"/>
        </w:rPr>
        <w:t xml:space="preserve">sắp xếp dân cư gắn với </w:t>
      </w:r>
      <w:r w:rsidRPr="005E0EEB">
        <w:rPr>
          <w:spacing w:val="-2"/>
          <w:szCs w:val="28"/>
          <w:lang w:val="vi-VN"/>
        </w:rPr>
        <w:t>xây dựng</w:t>
      </w:r>
      <w:r w:rsidRPr="005E0EEB">
        <w:rPr>
          <w:spacing w:val="-2"/>
          <w:szCs w:val="28"/>
        </w:rPr>
        <w:t xml:space="preserve"> nông thôn mới, </w:t>
      </w:r>
      <w:r w:rsidRPr="005E0EEB">
        <w:rPr>
          <w:spacing w:val="-2"/>
          <w:szCs w:val="28"/>
          <w:lang w:val="vi-VN"/>
        </w:rPr>
        <w:t>giảm nghèo</w:t>
      </w:r>
      <w:r w:rsidRPr="005E0EEB">
        <w:rPr>
          <w:spacing w:val="-2"/>
          <w:szCs w:val="28"/>
        </w:rPr>
        <w:t xml:space="preserve"> bền vững và xây dựng</w:t>
      </w:r>
      <w:r w:rsidRPr="005E0EEB">
        <w:rPr>
          <w:spacing w:val="-2"/>
          <w:szCs w:val="28"/>
          <w:lang w:val="vi-VN"/>
        </w:rPr>
        <w:t xml:space="preserve"> đời sống văn hoá cơ sở</w:t>
      </w:r>
      <w:r w:rsidRPr="005E0EEB">
        <w:rPr>
          <w:spacing w:val="-2"/>
          <w:szCs w:val="28"/>
        </w:rPr>
        <w:t>…</w:t>
      </w:r>
      <w:r w:rsidRPr="005E0EEB">
        <w:rPr>
          <w:spacing w:val="-2"/>
          <w:szCs w:val="28"/>
          <w:lang w:val="vi-VN"/>
        </w:rPr>
        <w:t xml:space="preserve"> </w:t>
      </w:r>
      <w:r w:rsidRPr="005E0EEB">
        <w:rPr>
          <w:bCs/>
          <w:spacing w:val="-2"/>
          <w:szCs w:val="28"/>
        </w:rPr>
        <w:t>Mặt trận phối hợp chính quyền, các đoàn thể tổ chức tốt các buổi tiếp xúc, đối thoại với nhân dân;</w:t>
      </w:r>
      <w:r w:rsidRPr="005E0EEB">
        <w:rPr>
          <w:spacing w:val="-2"/>
          <w:szCs w:val="28"/>
        </w:rPr>
        <w:t xml:space="preserve"> </w:t>
      </w:r>
      <w:r w:rsidRPr="005E0EEB">
        <w:rPr>
          <w:spacing w:val="-2"/>
          <w:szCs w:val="28"/>
          <w:lang w:val="vi-VN"/>
        </w:rPr>
        <w:t>giải quyết kịp thời các kiến nghị chính đáng của nhân dân</w:t>
      </w:r>
      <w:r w:rsidRPr="005E0EEB">
        <w:rPr>
          <w:spacing w:val="-2"/>
          <w:szCs w:val="28"/>
        </w:rPr>
        <w:t>.</w:t>
      </w:r>
      <w:r w:rsidRPr="005E0EEB">
        <w:rPr>
          <w:spacing w:val="-2"/>
          <w:szCs w:val="28"/>
          <w:lang w:val="pt-BR"/>
        </w:rPr>
        <w:t xml:space="preserve"> Thực hiện hiệu quả việc giám sát và phản biện xã hội, </w:t>
      </w:r>
      <w:r w:rsidRPr="005E0EEB">
        <w:rPr>
          <w:spacing w:val="-2"/>
          <w:szCs w:val="28"/>
          <w:shd w:val="clear" w:color="auto" w:fill="FFFFFF"/>
          <w:lang w:val="pt-BR"/>
        </w:rPr>
        <w:t>tham gia góp ý xây dựng Đảng, xây dựng chính quyền</w:t>
      </w:r>
      <w:r w:rsidRPr="005E0EEB">
        <w:rPr>
          <w:spacing w:val="-2"/>
          <w:szCs w:val="28"/>
          <w:lang w:val="pt-BR"/>
        </w:rPr>
        <w:t xml:space="preserve"> theo tinh thần Quyết định số 217-QĐ/TW và Quyết định số 218-QĐ/TW, ngày 12/12/2013 của Bộ Chính trị.</w:t>
      </w:r>
      <w:r w:rsidRPr="005E0EEB">
        <w:rPr>
          <w:szCs w:val="28"/>
        </w:rPr>
        <w:t xml:space="preserve"> </w:t>
      </w:r>
      <w:r w:rsidR="003F5F08" w:rsidRPr="005E0EEB">
        <w:rPr>
          <w:spacing w:val="-2"/>
          <w:szCs w:val="28"/>
        </w:rPr>
        <w:t xml:space="preserve">Lãnh đạo, chỉ đạo </w:t>
      </w:r>
      <w:r w:rsidRPr="005E0EEB">
        <w:rPr>
          <w:spacing w:val="-2"/>
          <w:szCs w:val="28"/>
        </w:rPr>
        <w:t xml:space="preserve">chuẩn bị tốt nội dung và nhân sự để tổ chức thành công </w:t>
      </w:r>
      <w:r w:rsidR="003F5F08" w:rsidRPr="005E0EEB">
        <w:rPr>
          <w:spacing w:val="-2"/>
          <w:szCs w:val="28"/>
        </w:rPr>
        <w:t xml:space="preserve">đại hội Hội </w:t>
      </w:r>
      <w:r w:rsidR="00D70D5D" w:rsidRPr="005E0EEB">
        <w:rPr>
          <w:spacing w:val="-2"/>
          <w:szCs w:val="28"/>
        </w:rPr>
        <w:t xml:space="preserve">Cựu chiến binh, Đại hội Đoàn TNCS Hồ Chí Minh các cấp, nhiệm kỳ 2022 </w:t>
      </w:r>
      <w:r w:rsidR="002C1C7C" w:rsidRPr="005E0EEB">
        <w:rPr>
          <w:spacing w:val="-2"/>
          <w:szCs w:val="28"/>
        </w:rPr>
        <w:t xml:space="preserve">- </w:t>
      </w:r>
      <w:r w:rsidR="00D70D5D" w:rsidRPr="005E0EEB">
        <w:rPr>
          <w:spacing w:val="-2"/>
          <w:szCs w:val="28"/>
        </w:rPr>
        <w:t>2027</w:t>
      </w:r>
      <w:r w:rsidR="003F5F08" w:rsidRPr="005E0EEB">
        <w:rPr>
          <w:spacing w:val="-2"/>
          <w:szCs w:val="28"/>
        </w:rPr>
        <w:t>.</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lang w:val="vi-VN"/>
        </w:rPr>
      </w:pPr>
      <w:r w:rsidRPr="005E0EEB">
        <w:rPr>
          <w:b/>
          <w:szCs w:val="28"/>
          <w:lang w:val="vi-VN"/>
        </w:rPr>
        <w:t>III- TỔ CHỨC THỰC HIỆN</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lang w:val="vi-VN"/>
        </w:rPr>
      </w:pPr>
      <w:r w:rsidRPr="005E0EEB">
        <w:rPr>
          <w:b/>
          <w:szCs w:val="28"/>
          <w:lang w:val="vi-VN"/>
        </w:rPr>
        <w:t>1-</w:t>
      </w:r>
      <w:r w:rsidRPr="005E0EEB">
        <w:rPr>
          <w:szCs w:val="28"/>
          <w:lang w:val="vi-VN"/>
        </w:rPr>
        <w:t xml:space="preserve"> Các cấp ủy đảng, chính quyền, Mặt trận và các đoàn thể </w:t>
      </w:r>
      <w:r w:rsidRPr="005E0EEB">
        <w:rPr>
          <w:szCs w:val="28"/>
        </w:rPr>
        <w:t xml:space="preserve">chính trị – xã hội </w:t>
      </w:r>
      <w:r w:rsidRPr="005E0EEB">
        <w:rPr>
          <w:szCs w:val="28"/>
          <w:lang w:val="vi-VN"/>
        </w:rPr>
        <w:t>từ huyện đến cơ sở căn cứ Nghị quyết này</w:t>
      </w:r>
      <w:r w:rsidRPr="005E0EEB">
        <w:rPr>
          <w:szCs w:val="28"/>
        </w:rPr>
        <w:t>,</w:t>
      </w:r>
      <w:r w:rsidRPr="005E0EEB">
        <w:rPr>
          <w:szCs w:val="28"/>
          <w:lang w:val="vi-VN"/>
        </w:rPr>
        <w:t xml:space="preserve"> xây dựng chương trình, kế hoạch cụ thể, phù hợp với điều kiện thực tế của đơn vị, địa phương để triển khai thực hiện</w:t>
      </w:r>
      <w:r w:rsidRPr="005E0EEB">
        <w:rPr>
          <w:szCs w:val="28"/>
        </w:rPr>
        <w:t xml:space="preserve"> toàn diện, đồng bộ, hiệu quả</w:t>
      </w:r>
      <w:r w:rsidRPr="005E0EEB">
        <w:rPr>
          <w:szCs w:val="28"/>
          <w:lang w:val="vi-VN"/>
        </w:rPr>
        <w:t>.</w:t>
      </w:r>
    </w:p>
    <w:p w:rsidR="003F5F08" w:rsidRPr="005E0EEB" w:rsidRDefault="003F5F08"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lang w:val="vi-VN"/>
        </w:rPr>
      </w:pPr>
      <w:r w:rsidRPr="005E0EEB">
        <w:rPr>
          <w:b/>
          <w:szCs w:val="28"/>
          <w:lang w:val="vi-VN"/>
        </w:rPr>
        <w:t xml:space="preserve">2- </w:t>
      </w:r>
      <w:r w:rsidRPr="005E0EEB">
        <w:rPr>
          <w:szCs w:val="28"/>
          <w:lang w:val="vi-VN"/>
        </w:rPr>
        <w:t xml:space="preserve">Các cơ quan tham mưu, giúp việc của Huyện ủy giúp Ban Thường vụ Huyện ủy kiểm tra, giám sát việc thực hiện Nghị quyết; tham mưu cho </w:t>
      </w:r>
      <w:r w:rsidRPr="005E0EEB">
        <w:rPr>
          <w:szCs w:val="28"/>
        </w:rPr>
        <w:t xml:space="preserve">Huyện ủy, </w:t>
      </w:r>
      <w:r w:rsidRPr="005E0EEB">
        <w:rPr>
          <w:szCs w:val="28"/>
          <w:lang w:val="vi-VN"/>
        </w:rPr>
        <w:t>Ban Thường vụ kịp thời chỉ đạo giải quyết những vấn đề phát sinh.</w:t>
      </w:r>
    </w:p>
    <w:p w:rsidR="003F5F08" w:rsidRPr="00F04D46" w:rsidRDefault="003E7831" w:rsidP="005E0EEB">
      <w:pPr>
        <w:pBdr>
          <w:top w:val="dotted" w:sz="4" w:space="0" w:color="FFFFFF"/>
          <w:left w:val="dotted" w:sz="4" w:space="0" w:color="FFFFFF"/>
          <w:bottom w:val="dotted" w:sz="4" w:space="12" w:color="FFFFFF"/>
          <w:right w:val="dotted" w:sz="4" w:space="0" w:color="FFFFFF"/>
        </w:pBdr>
        <w:shd w:val="clear" w:color="auto" w:fill="FFFFFF"/>
        <w:spacing w:before="80" w:after="80" w:line="400" w:lineRule="exact"/>
        <w:ind w:firstLine="720"/>
        <w:jc w:val="both"/>
        <w:rPr>
          <w:szCs w:val="28"/>
          <w:lang w:val="vi-VN"/>
        </w:rPr>
      </w:pPr>
      <w:r>
        <w:rPr>
          <w:b/>
          <w:szCs w:val="28"/>
        </w:rPr>
        <w:t xml:space="preserve">3- </w:t>
      </w:r>
      <w:r w:rsidR="0088290A" w:rsidRPr="005E0EEB">
        <w:rPr>
          <w:szCs w:val="28"/>
        </w:rPr>
        <w:t>Các đồng chí Ủy viên BCH Đảng bộ huyện, lãnh đạo các cơ quan, đơn vị, địa phương tăng cường bám sát thực tiễn, xác định nhiệm vụ trọng tâm cần thực hiện trong năm 2022 để lãnh đạo, chỉ đạo</w:t>
      </w:r>
      <w:r>
        <w:rPr>
          <w:szCs w:val="28"/>
        </w:rPr>
        <w:t>,</w:t>
      </w:r>
      <w:r w:rsidR="0088290A" w:rsidRPr="005E0EEB">
        <w:rPr>
          <w:szCs w:val="28"/>
        </w:rPr>
        <w:t xml:space="preserve"> tổ chức thực hiện toàn diện</w:t>
      </w:r>
      <w:r w:rsidR="00611A8A" w:rsidRPr="005E0EEB">
        <w:rPr>
          <w:szCs w:val="28"/>
        </w:rPr>
        <w:t>, có hiệu quả các chỉ tiêu, nhiệm vụ Nghị quyết đề ra</w:t>
      </w:r>
      <w:r w:rsidR="003F5F08" w:rsidRPr="005E0EEB">
        <w:rPr>
          <w:szCs w:val="28"/>
          <w:lang w:val="vi-VN"/>
        </w:rPr>
        <w:t>./.</w:t>
      </w:r>
    </w:p>
    <w:tbl>
      <w:tblPr>
        <w:tblW w:w="0" w:type="auto"/>
        <w:jc w:val="center"/>
        <w:tblLook w:val="04A0" w:firstRow="1" w:lastRow="0" w:firstColumn="1" w:lastColumn="0" w:noHBand="0" w:noVBand="1"/>
      </w:tblPr>
      <w:tblGrid>
        <w:gridCol w:w="4644"/>
        <w:gridCol w:w="4811"/>
      </w:tblGrid>
      <w:tr w:rsidR="003F5F08" w:rsidTr="00CE7011">
        <w:trPr>
          <w:jc w:val="center"/>
        </w:trPr>
        <w:tc>
          <w:tcPr>
            <w:tcW w:w="4644" w:type="dxa"/>
            <w:shd w:val="clear" w:color="auto" w:fill="auto"/>
          </w:tcPr>
          <w:p w:rsidR="003F5F08" w:rsidRPr="00E4311F" w:rsidRDefault="003F5F08" w:rsidP="00611A8A">
            <w:pPr>
              <w:spacing w:after="0" w:line="240" w:lineRule="auto"/>
              <w:ind w:left="-83"/>
              <w:jc w:val="both"/>
              <w:rPr>
                <w:b/>
                <w:lang w:val="vi-VN"/>
              </w:rPr>
            </w:pPr>
            <w:r w:rsidRPr="00E4311F">
              <w:rPr>
                <w:u w:val="single"/>
                <w:lang w:val="vi-VN"/>
              </w:rPr>
              <w:t>Nơi nhận</w:t>
            </w:r>
            <w:r w:rsidRPr="00E4311F">
              <w:rPr>
                <w:sz w:val="24"/>
                <w:lang w:val="vi-VN"/>
              </w:rPr>
              <w:t xml:space="preserve">:       </w:t>
            </w:r>
            <w:r w:rsidRPr="00E4311F">
              <w:rPr>
                <w:sz w:val="24"/>
                <w:lang w:val="vi-VN"/>
              </w:rPr>
              <w:tab/>
            </w:r>
            <w:r w:rsidRPr="00E4311F">
              <w:rPr>
                <w:sz w:val="24"/>
                <w:lang w:val="vi-VN"/>
              </w:rPr>
              <w:tab/>
            </w:r>
            <w:r w:rsidRPr="00E4311F">
              <w:rPr>
                <w:sz w:val="24"/>
                <w:lang w:val="vi-VN"/>
              </w:rPr>
              <w:tab/>
            </w:r>
            <w:r w:rsidRPr="00E4311F">
              <w:rPr>
                <w:sz w:val="24"/>
                <w:lang w:val="vi-VN"/>
              </w:rPr>
              <w:tab/>
            </w:r>
            <w:r w:rsidRPr="00E4311F">
              <w:rPr>
                <w:lang w:val="vi-VN"/>
              </w:rPr>
              <w:t xml:space="preserve">                 </w:t>
            </w:r>
          </w:p>
          <w:p w:rsidR="003F5F08" w:rsidRPr="00E4311F" w:rsidRDefault="003F5F08" w:rsidP="00611A8A">
            <w:pPr>
              <w:spacing w:after="0" w:line="240" w:lineRule="auto"/>
              <w:ind w:left="-83"/>
              <w:jc w:val="both"/>
              <w:rPr>
                <w:sz w:val="24"/>
                <w:lang w:val="vi-VN"/>
              </w:rPr>
            </w:pPr>
            <w:r w:rsidRPr="00E4311F">
              <w:rPr>
                <w:sz w:val="24"/>
                <w:lang w:val="vi-VN"/>
              </w:rPr>
              <w:t>- BTV Tỉnh uỷ (</w:t>
            </w:r>
            <w:r w:rsidRPr="00E4311F">
              <w:rPr>
                <w:i/>
                <w:sz w:val="24"/>
                <w:lang w:val="vi-VN"/>
              </w:rPr>
              <w:t>báo cáo</w:t>
            </w:r>
            <w:r w:rsidRPr="00E4311F">
              <w:rPr>
                <w:sz w:val="24"/>
                <w:lang w:val="vi-VN"/>
              </w:rPr>
              <w:t>),</w:t>
            </w:r>
          </w:p>
          <w:p w:rsidR="003F5F08" w:rsidRPr="00E4311F" w:rsidRDefault="003F5F08" w:rsidP="00611A8A">
            <w:pPr>
              <w:spacing w:after="0" w:line="240" w:lineRule="auto"/>
              <w:ind w:left="-83"/>
              <w:jc w:val="both"/>
              <w:rPr>
                <w:sz w:val="24"/>
                <w:lang w:val="vi-VN"/>
              </w:rPr>
            </w:pPr>
            <w:r w:rsidRPr="00E4311F">
              <w:rPr>
                <w:sz w:val="24"/>
                <w:lang w:val="vi-VN"/>
              </w:rPr>
              <w:t>- Văn phòng Tỉnh uỷ (</w:t>
            </w:r>
            <w:r w:rsidRPr="00E4311F">
              <w:rPr>
                <w:i/>
                <w:sz w:val="24"/>
                <w:lang w:val="vi-VN"/>
              </w:rPr>
              <w:t>theo dõi</w:t>
            </w:r>
            <w:r w:rsidRPr="00E4311F">
              <w:rPr>
                <w:sz w:val="24"/>
                <w:lang w:val="vi-VN"/>
              </w:rPr>
              <w:t>),</w:t>
            </w:r>
          </w:p>
          <w:p w:rsidR="003F5F08" w:rsidRPr="002D1304" w:rsidRDefault="003F5F08" w:rsidP="00611A8A">
            <w:pPr>
              <w:tabs>
                <w:tab w:val="left" w:pos="6889"/>
              </w:tabs>
              <w:spacing w:after="0" w:line="240" w:lineRule="auto"/>
              <w:ind w:left="-83"/>
              <w:jc w:val="both"/>
              <w:rPr>
                <w:sz w:val="24"/>
              </w:rPr>
            </w:pPr>
            <w:r w:rsidRPr="00E4311F">
              <w:rPr>
                <w:sz w:val="24"/>
                <w:lang w:val="vi-VN"/>
              </w:rPr>
              <w:t xml:space="preserve">- Đ/c Nguyễn </w:t>
            </w:r>
            <w:r>
              <w:rPr>
                <w:sz w:val="24"/>
              </w:rPr>
              <w:t>Mạnh Hà</w:t>
            </w:r>
            <w:r w:rsidRPr="00E4311F">
              <w:rPr>
                <w:sz w:val="24"/>
                <w:lang w:val="vi-VN"/>
              </w:rPr>
              <w:t xml:space="preserve"> (</w:t>
            </w:r>
            <w:r>
              <w:rPr>
                <w:i/>
                <w:sz w:val="24"/>
                <w:lang w:val="vi-VN"/>
              </w:rPr>
              <w:t>the</w:t>
            </w:r>
            <w:r>
              <w:rPr>
                <w:i/>
                <w:sz w:val="24"/>
              </w:rPr>
              <w:t>o dõi</w:t>
            </w:r>
            <w:r>
              <w:rPr>
                <w:sz w:val="24"/>
              </w:rPr>
              <w:t>)</w:t>
            </w:r>
            <w:r w:rsidR="00A15AAE">
              <w:rPr>
                <w:sz w:val="24"/>
              </w:rPr>
              <w:t>,</w:t>
            </w:r>
          </w:p>
          <w:p w:rsidR="003F5F08" w:rsidRPr="00E4311F" w:rsidRDefault="003F5F08" w:rsidP="00611A8A">
            <w:pPr>
              <w:spacing w:after="0" w:line="240" w:lineRule="auto"/>
              <w:ind w:left="-83"/>
              <w:jc w:val="both"/>
              <w:rPr>
                <w:sz w:val="24"/>
                <w:lang w:val="vi-VN"/>
              </w:rPr>
            </w:pPr>
            <w:r w:rsidRPr="00E4311F">
              <w:rPr>
                <w:sz w:val="24"/>
                <w:lang w:val="vi-VN"/>
              </w:rPr>
              <w:t xml:space="preserve">- </w:t>
            </w:r>
            <w:r w:rsidRPr="00F04D46">
              <w:rPr>
                <w:sz w:val="24"/>
                <w:lang w:val="vi-VN"/>
              </w:rPr>
              <w:t xml:space="preserve">TT. </w:t>
            </w:r>
            <w:r w:rsidRPr="00E4311F">
              <w:rPr>
                <w:sz w:val="24"/>
                <w:lang w:val="vi-VN"/>
              </w:rPr>
              <w:t>HĐND, UBND, UBMT huyện,</w:t>
            </w:r>
          </w:p>
          <w:p w:rsidR="003F5F08" w:rsidRPr="00E4311F" w:rsidRDefault="003F5F08" w:rsidP="00611A8A">
            <w:pPr>
              <w:spacing w:after="0" w:line="240" w:lineRule="auto"/>
              <w:ind w:left="-83"/>
              <w:jc w:val="both"/>
              <w:rPr>
                <w:sz w:val="24"/>
                <w:lang w:val="vi-VN"/>
              </w:rPr>
            </w:pPr>
            <w:r w:rsidRPr="00E4311F">
              <w:rPr>
                <w:sz w:val="24"/>
                <w:lang w:val="vi-VN"/>
              </w:rPr>
              <w:t>- Các TCCS đảng,</w:t>
            </w:r>
            <w:r w:rsidRPr="00E4311F">
              <w:rPr>
                <w:sz w:val="24"/>
                <w:lang w:val="vi-VN"/>
              </w:rPr>
              <w:tab/>
            </w:r>
            <w:r w:rsidRPr="00E4311F">
              <w:rPr>
                <w:sz w:val="24"/>
                <w:lang w:val="vi-VN"/>
              </w:rPr>
              <w:tab/>
            </w:r>
            <w:r w:rsidRPr="00E4311F">
              <w:rPr>
                <w:sz w:val="24"/>
                <w:lang w:val="vi-VN"/>
              </w:rPr>
              <w:tab/>
            </w:r>
            <w:r w:rsidRPr="00E4311F">
              <w:rPr>
                <w:sz w:val="24"/>
                <w:lang w:val="vi-VN"/>
              </w:rPr>
              <w:tab/>
            </w:r>
          </w:p>
          <w:p w:rsidR="003F5F08" w:rsidRPr="00F04D46" w:rsidRDefault="003F5F08" w:rsidP="00611A8A">
            <w:pPr>
              <w:spacing w:after="0" w:line="240" w:lineRule="auto"/>
              <w:ind w:left="-83"/>
              <w:jc w:val="both"/>
              <w:rPr>
                <w:sz w:val="24"/>
                <w:lang w:val="vi-VN"/>
              </w:rPr>
            </w:pPr>
            <w:r w:rsidRPr="00E4311F">
              <w:rPr>
                <w:sz w:val="24"/>
                <w:lang w:val="vi-VN"/>
              </w:rPr>
              <w:t>- Các cơ quan, đoàn thể huyện,</w:t>
            </w:r>
            <w:r w:rsidRPr="00E4311F">
              <w:rPr>
                <w:sz w:val="24"/>
                <w:lang w:val="vi-VN"/>
              </w:rPr>
              <w:tab/>
            </w:r>
          </w:p>
          <w:p w:rsidR="003F5F08" w:rsidRPr="00F04D46" w:rsidRDefault="003F5F08" w:rsidP="00611A8A">
            <w:pPr>
              <w:spacing w:after="0" w:line="240" w:lineRule="auto"/>
              <w:ind w:left="-83"/>
              <w:jc w:val="both"/>
              <w:rPr>
                <w:sz w:val="24"/>
                <w:lang w:val="vi-VN"/>
              </w:rPr>
            </w:pPr>
            <w:r w:rsidRPr="00E4311F">
              <w:rPr>
                <w:sz w:val="24"/>
                <w:lang w:val="vi-VN"/>
              </w:rPr>
              <w:t>- Các đ/c HUV,</w:t>
            </w:r>
          </w:p>
          <w:p w:rsidR="003F5F08" w:rsidRPr="00F04D46" w:rsidRDefault="003F5F08" w:rsidP="00611A8A">
            <w:pPr>
              <w:spacing w:after="0" w:line="240" w:lineRule="auto"/>
              <w:ind w:left="-83"/>
              <w:jc w:val="both"/>
              <w:rPr>
                <w:sz w:val="24"/>
                <w:lang w:val="vi-VN"/>
              </w:rPr>
            </w:pPr>
            <w:r w:rsidRPr="00E4311F">
              <w:rPr>
                <w:sz w:val="24"/>
                <w:lang w:val="vi-VN"/>
              </w:rPr>
              <w:t>- Lưu Văn phòng Huyện ủy.</w:t>
            </w:r>
            <w:r w:rsidRPr="00E4311F">
              <w:rPr>
                <w:b/>
                <w:lang w:val="vi-VN"/>
              </w:rPr>
              <w:tab/>
            </w:r>
            <w:r w:rsidRPr="00E4311F">
              <w:rPr>
                <w:b/>
                <w:lang w:val="vi-VN"/>
              </w:rPr>
              <w:tab/>
              <w:t xml:space="preserve">                                                             </w:t>
            </w:r>
          </w:p>
        </w:tc>
        <w:tc>
          <w:tcPr>
            <w:tcW w:w="4811" w:type="dxa"/>
            <w:shd w:val="clear" w:color="auto" w:fill="auto"/>
          </w:tcPr>
          <w:p w:rsidR="003F5F08" w:rsidRPr="00F04D46" w:rsidRDefault="003F5F08" w:rsidP="00611A8A">
            <w:pPr>
              <w:spacing w:after="0" w:line="240" w:lineRule="auto"/>
              <w:jc w:val="center"/>
              <w:rPr>
                <w:b/>
                <w:lang w:val="fr-FR"/>
              </w:rPr>
            </w:pPr>
            <w:r w:rsidRPr="00E4311F">
              <w:rPr>
                <w:b/>
                <w:lang w:val="vi-VN"/>
              </w:rPr>
              <w:t>T/M HUYỆN UỶ</w:t>
            </w:r>
          </w:p>
          <w:p w:rsidR="003F5F08" w:rsidRPr="00F04D46" w:rsidRDefault="003F5F08" w:rsidP="00611A8A">
            <w:pPr>
              <w:spacing w:after="0" w:line="240" w:lineRule="auto"/>
              <w:jc w:val="center"/>
              <w:rPr>
                <w:lang w:val="fr-FR"/>
              </w:rPr>
            </w:pPr>
            <w:r w:rsidRPr="00F04D46">
              <w:rPr>
                <w:lang w:val="fr-FR"/>
              </w:rPr>
              <w:t>BÍ THƯ</w:t>
            </w:r>
          </w:p>
          <w:p w:rsidR="003F5F08" w:rsidRPr="00F04D46" w:rsidRDefault="003F5F08" w:rsidP="00611A8A">
            <w:pPr>
              <w:spacing w:after="0" w:line="240" w:lineRule="auto"/>
              <w:rPr>
                <w:lang w:val="fr-FR"/>
              </w:rPr>
            </w:pPr>
          </w:p>
          <w:p w:rsidR="003F5F08" w:rsidRDefault="003F5F08" w:rsidP="00611A8A">
            <w:pPr>
              <w:spacing w:after="0" w:line="240" w:lineRule="auto"/>
              <w:rPr>
                <w:lang w:val="fr-FR"/>
              </w:rPr>
            </w:pPr>
          </w:p>
          <w:p w:rsidR="002D77F7" w:rsidRPr="00F04D46" w:rsidRDefault="002D77F7" w:rsidP="00611A8A">
            <w:pPr>
              <w:spacing w:after="0" w:line="240" w:lineRule="auto"/>
              <w:rPr>
                <w:lang w:val="fr-FR"/>
              </w:rPr>
            </w:pPr>
          </w:p>
          <w:p w:rsidR="003F5F08" w:rsidRPr="00F04D46" w:rsidRDefault="003F5F08" w:rsidP="00611A8A">
            <w:pPr>
              <w:spacing w:after="0" w:line="240" w:lineRule="auto"/>
              <w:rPr>
                <w:lang w:val="fr-FR"/>
              </w:rPr>
            </w:pPr>
          </w:p>
          <w:p w:rsidR="003F5F08" w:rsidRPr="00E4311F" w:rsidRDefault="003F5F08" w:rsidP="00611A8A">
            <w:pPr>
              <w:spacing w:after="0" w:line="240" w:lineRule="auto"/>
              <w:jc w:val="center"/>
              <w:rPr>
                <w:szCs w:val="28"/>
              </w:rPr>
            </w:pPr>
            <w:r w:rsidRPr="00E4311F">
              <w:rPr>
                <w:b/>
              </w:rPr>
              <w:t>Lê Thanh Hưng</w:t>
            </w:r>
          </w:p>
        </w:tc>
      </w:tr>
    </w:tbl>
    <w:p w:rsidR="006F25B3" w:rsidRDefault="006F25B3"/>
    <w:sectPr w:rsidR="006F25B3" w:rsidSect="005E0EEB">
      <w:headerReference w:type="even" r:id="rId9"/>
      <w:headerReference w:type="default" r:id="rId10"/>
      <w:footerReference w:type="even" r:id="rId11"/>
      <w:footerReference w:type="default" r:id="rId12"/>
      <w:pgSz w:w="12240" w:h="15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9B" w:rsidRDefault="00F7159B">
      <w:pPr>
        <w:spacing w:after="0" w:line="240" w:lineRule="auto"/>
      </w:pPr>
      <w:r>
        <w:separator/>
      </w:r>
    </w:p>
  </w:endnote>
  <w:endnote w:type="continuationSeparator" w:id="0">
    <w:p w:rsidR="00F7159B" w:rsidRDefault="00F7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00000000" w:usb2="00000000"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75" w:rsidRDefault="009F5BB1" w:rsidP="00924F1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1075" w:rsidRDefault="00F7159B" w:rsidP="00193B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75" w:rsidRDefault="00F7159B" w:rsidP="00924F18">
    <w:pPr>
      <w:pStyle w:val="Footer"/>
      <w:framePr w:wrap="auto" w:vAnchor="text" w:hAnchor="margin" w:xAlign="right" w:y="1"/>
      <w:jc w:val="center"/>
      <w:rPr>
        <w:rStyle w:val="PageNumber"/>
      </w:rPr>
    </w:pPr>
  </w:p>
  <w:p w:rsidR="00EE1075" w:rsidRDefault="00F7159B" w:rsidP="00924F18">
    <w:pPr>
      <w:pStyle w:val="Footer"/>
      <w:framePr w:wrap="auto" w:vAnchor="text" w:hAnchor="margin" w:xAlign="right" w:y="1"/>
      <w:rPr>
        <w:rStyle w:val="PageNumber"/>
      </w:rPr>
    </w:pPr>
  </w:p>
  <w:p w:rsidR="00EE1075" w:rsidRPr="00816D1C" w:rsidRDefault="00F7159B" w:rsidP="00193B9C">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9B" w:rsidRDefault="00F7159B">
      <w:pPr>
        <w:spacing w:after="0" w:line="240" w:lineRule="auto"/>
      </w:pPr>
      <w:r>
        <w:separator/>
      </w:r>
    </w:p>
  </w:footnote>
  <w:footnote w:type="continuationSeparator" w:id="0">
    <w:p w:rsidR="00F7159B" w:rsidRDefault="00F7159B">
      <w:pPr>
        <w:spacing w:after="0" w:line="240" w:lineRule="auto"/>
      </w:pPr>
      <w:r>
        <w:continuationSeparator/>
      </w:r>
    </w:p>
  </w:footnote>
  <w:footnote w:id="1">
    <w:p w:rsidR="00B37DE0" w:rsidRPr="00E22AB2" w:rsidRDefault="00B37DE0" w:rsidP="00E22AB2">
      <w:pPr>
        <w:pStyle w:val="FootnoteText"/>
        <w:jc w:val="both"/>
        <w:rPr>
          <w:bCs/>
          <w:spacing w:val="2"/>
          <w:szCs w:val="28"/>
        </w:rPr>
      </w:pPr>
      <w:r>
        <w:rPr>
          <w:rStyle w:val="FootnoteReference"/>
        </w:rPr>
        <w:footnoteRef/>
      </w:r>
      <w:r>
        <w:t xml:space="preserve"> </w:t>
      </w:r>
      <w:r w:rsidR="00E22AB2" w:rsidRPr="00E22AB2">
        <w:rPr>
          <w:bCs/>
          <w:spacing w:val="2"/>
          <w:szCs w:val="28"/>
        </w:rPr>
        <w:t xml:space="preserve">Tổng sản lượng lương thực cây có hạt </w:t>
      </w:r>
      <w:r w:rsidRPr="00746ABE">
        <w:rPr>
          <w:bCs/>
          <w:spacing w:val="2"/>
          <w:szCs w:val="28"/>
          <w:highlight w:val="white"/>
          <w:lang w:val="vi-VN"/>
        </w:rPr>
        <w:t xml:space="preserve">chỉ đạt </w:t>
      </w:r>
      <w:r w:rsidR="00E22AB2">
        <w:rPr>
          <w:bCs/>
          <w:spacing w:val="2"/>
          <w:szCs w:val="28"/>
        </w:rPr>
        <w:t>97,6</w:t>
      </w:r>
      <w:r w:rsidRPr="00746ABE">
        <w:rPr>
          <w:szCs w:val="28"/>
          <w:lang w:val="it-IT"/>
        </w:rPr>
        <w:t>%</w:t>
      </w:r>
      <w:r>
        <w:rPr>
          <w:szCs w:val="28"/>
          <w:lang w:val="it-IT"/>
        </w:rPr>
        <w:t xml:space="preserve">; </w:t>
      </w:r>
      <w:r w:rsidR="00E22AB2" w:rsidRPr="00E22AB2">
        <w:rPr>
          <w:lang w:val="pl-PL"/>
        </w:rPr>
        <w:t>Bê tôn</w:t>
      </w:r>
      <w:r w:rsidR="00E22AB2">
        <w:rPr>
          <w:lang w:val="pl-PL"/>
        </w:rPr>
        <w:t>g hóa giao thông nông thôn đạt 25,5</w:t>
      </w:r>
      <w:r w:rsidRPr="00C9363F">
        <w:rPr>
          <w:lang w:val="pl-PL"/>
        </w:rPr>
        <w:t>%</w:t>
      </w:r>
      <w:r w:rsidR="00E22AB2">
        <w:rPr>
          <w:lang w:val="pl-PL"/>
        </w:rPr>
        <w:t xml:space="preserve">; </w:t>
      </w:r>
      <w:r w:rsidRPr="00C9363F">
        <w:rPr>
          <w:lang w:val="pl-PL"/>
        </w:rPr>
        <w:t xml:space="preserve"> </w:t>
      </w:r>
      <w:r w:rsidR="00E22AB2" w:rsidRPr="00E22AB2">
        <w:rPr>
          <w:lang w:val="pl-PL"/>
        </w:rPr>
        <w:t>Sắp xếp ổn định</w:t>
      </w:r>
      <w:r w:rsidR="00E22AB2">
        <w:rPr>
          <w:lang w:val="pl-PL"/>
        </w:rPr>
        <w:t xml:space="preserve"> dân cư đạt chỉ tiêu tỉnh giao </w:t>
      </w:r>
      <w:r w:rsidR="00E4500A">
        <w:rPr>
          <w:bCs/>
          <w:spacing w:val="2"/>
          <w:szCs w:val="28"/>
        </w:rPr>
        <w:t>90,5</w:t>
      </w:r>
      <w:r w:rsidR="00E22AB2" w:rsidRPr="00746ABE">
        <w:rPr>
          <w:szCs w:val="28"/>
          <w:lang w:val="it-IT"/>
        </w:rPr>
        <w:t>%</w:t>
      </w:r>
      <w:r w:rsidR="00E22AB2">
        <w:rPr>
          <w:lang w:val="pl-PL"/>
        </w:rPr>
        <w:t xml:space="preserve">; </w:t>
      </w:r>
      <w:r w:rsidR="00E22AB2" w:rsidRPr="00E22AB2">
        <w:rPr>
          <w:lang w:val="pl-PL"/>
        </w:rPr>
        <w:t xml:space="preserve">Khu dân cư nông thôn mới kiểu mẫu </w:t>
      </w:r>
      <w:r w:rsidR="00E4500A">
        <w:rPr>
          <w:bCs/>
          <w:spacing w:val="2"/>
          <w:szCs w:val="28"/>
        </w:rPr>
        <w:t>50</w:t>
      </w:r>
      <w:r w:rsidR="00E22AB2" w:rsidRPr="00746ABE">
        <w:rPr>
          <w:szCs w:val="28"/>
          <w:lang w:val="it-IT"/>
        </w:rPr>
        <w:t>%</w:t>
      </w:r>
      <w:r w:rsidR="00E22AB2">
        <w:rPr>
          <w:lang w:val="pl-PL"/>
        </w:rPr>
        <w:t xml:space="preserve">; Tỷ lệ dân số tham gia BHYT </w:t>
      </w:r>
      <w:r w:rsidR="00E22AB2">
        <w:rPr>
          <w:bCs/>
          <w:spacing w:val="2"/>
          <w:szCs w:val="28"/>
        </w:rPr>
        <w:t>97,6</w:t>
      </w:r>
      <w:r w:rsidR="00E22AB2" w:rsidRPr="00746ABE">
        <w:rPr>
          <w:szCs w:val="28"/>
          <w:lang w:val="it-IT"/>
        </w:rPr>
        <w:t>%</w:t>
      </w:r>
      <w:r w:rsidR="00E22AB2">
        <w:rPr>
          <w:lang w:val="pl-PL"/>
        </w:rPr>
        <w:t xml:space="preserve">; </w:t>
      </w:r>
      <w:r w:rsidR="00E4500A">
        <w:rPr>
          <w:lang w:val="pl-PL"/>
        </w:rPr>
        <w:t>Đào tạo nghề 33,25</w:t>
      </w:r>
      <w:r w:rsidR="00E4500A" w:rsidRPr="00746ABE">
        <w:rPr>
          <w:szCs w:val="28"/>
          <w:lang w:val="it-IT"/>
        </w:rPr>
        <w:t>%</w:t>
      </w:r>
      <w:r w:rsidR="00E4500A">
        <w:rPr>
          <w:lang w:val="pl-PL"/>
        </w:rPr>
        <w:t xml:space="preserve">; </w:t>
      </w:r>
      <w:r w:rsidR="00E22AB2">
        <w:rPr>
          <w:lang w:val="pl-PL"/>
        </w:rPr>
        <w:t xml:space="preserve">Tỷ lệ lao động qua đào tạo </w:t>
      </w:r>
      <w:r w:rsidR="00E4500A">
        <w:rPr>
          <w:bCs/>
          <w:spacing w:val="2"/>
          <w:szCs w:val="28"/>
        </w:rPr>
        <w:t>96</w:t>
      </w:r>
      <w:r w:rsidR="00E22AB2">
        <w:rPr>
          <w:bCs/>
          <w:spacing w:val="2"/>
          <w:szCs w:val="28"/>
        </w:rPr>
        <w:t>,</w:t>
      </w:r>
      <w:r w:rsidR="00E4500A">
        <w:rPr>
          <w:bCs/>
          <w:spacing w:val="2"/>
          <w:szCs w:val="28"/>
        </w:rPr>
        <w:t>1</w:t>
      </w:r>
      <w:r w:rsidR="00E22AB2" w:rsidRPr="00746ABE">
        <w:rPr>
          <w:szCs w:val="28"/>
          <w:lang w:val="it-IT"/>
        </w:rPr>
        <w:t>%</w:t>
      </w:r>
      <w:r w:rsidR="00E22AB2">
        <w:rPr>
          <w:lang w:val="pl-PL"/>
        </w:rPr>
        <w:t xml:space="preserve">; </w:t>
      </w:r>
      <w:r w:rsidR="00E22AB2" w:rsidRPr="00E22AB2">
        <w:rPr>
          <w:lang w:val="pl-PL"/>
        </w:rPr>
        <w:t>Lao động đi làm việc có thời hạn ở nước ngoài</w:t>
      </w:r>
      <w:r w:rsidR="00E22AB2">
        <w:rPr>
          <w:lang w:val="pl-PL"/>
        </w:rPr>
        <w:t xml:space="preserve"> </w:t>
      </w:r>
      <w:r w:rsidR="00E4500A">
        <w:rPr>
          <w:bCs/>
          <w:spacing w:val="2"/>
          <w:szCs w:val="28"/>
        </w:rPr>
        <w:t>23,3</w:t>
      </w:r>
      <w:r w:rsidR="00E22AB2" w:rsidRPr="00746ABE">
        <w:rPr>
          <w:szCs w:val="28"/>
          <w:lang w:val="it-IT"/>
        </w:rPr>
        <w:t>%</w:t>
      </w:r>
      <w:r w:rsidR="00E22AB2">
        <w:rPr>
          <w:lang w:val="pl-PL"/>
        </w:rPr>
        <w:t xml:space="preserve">; </w:t>
      </w:r>
      <w:r w:rsidR="00E22AB2" w:rsidRPr="00E22AB2">
        <w:rPr>
          <w:lang w:val="pl-PL"/>
        </w:rPr>
        <w:t xml:space="preserve">Tỷ lệ tăng dân số tự nhiên </w:t>
      </w:r>
      <w:r w:rsidR="00E4500A">
        <w:rPr>
          <w:bCs/>
          <w:spacing w:val="2"/>
          <w:szCs w:val="28"/>
        </w:rPr>
        <w:t>1.040,8</w:t>
      </w:r>
      <w:r w:rsidR="00E22AB2" w:rsidRPr="00746ABE">
        <w:rPr>
          <w:szCs w:val="28"/>
          <w:lang w:val="it-IT"/>
        </w:rPr>
        <w:t>%</w:t>
      </w:r>
      <w:r w:rsidR="00E4500A" w:rsidRPr="00E4500A">
        <w:rPr>
          <w:sz w:val="14"/>
          <w:szCs w:val="28"/>
          <w:lang w:val="it-IT"/>
        </w:rPr>
        <w:t>o</w:t>
      </w:r>
      <w:r w:rsidR="00E22AB2">
        <w:rPr>
          <w:lang w:val="pl-PL"/>
        </w:rPr>
        <w:t xml:space="preserve">; </w:t>
      </w:r>
      <w:r w:rsidR="00E22AB2" w:rsidRPr="00E22AB2">
        <w:rPr>
          <w:lang w:val="pl-PL"/>
        </w:rPr>
        <w:t>Số Trạm y tế đạt tiêu chí quốc gia</w:t>
      </w:r>
      <w:r w:rsidR="00E22AB2">
        <w:rPr>
          <w:lang w:val="pl-PL"/>
        </w:rPr>
        <w:t xml:space="preserve"> </w:t>
      </w:r>
      <w:r w:rsidR="00E4500A">
        <w:rPr>
          <w:bCs/>
          <w:spacing w:val="2"/>
          <w:szCs w:val="28"/>
        </w:rPr>
        <w:t>50</w:t>
      </w:r>
      <w:r w:rsidR="00E4500A" w:rsidRPr="00746ABE">
        <w:rPr>
          <w:szCs w:val="28"/>
          <w:lang w:val="it-IT"/>
        </w:rPr>
        <w:t xml:space="preserve"> </w:t>
      </w:r>
      <w:r w:rsidR="00E22AB2" w:rsidRPr="00746ABE">
        <w:rPr>
          <w:szCs w:val="28"/>
          <w:lang w:val="it-IT"/>
        </w:rPr>
        <w:t>%</w:t>
      </w:r>
      <w:r w:rsidR="00E22AB2">
        <w:rPr>
          <w:szCs w:val="28"/>
          <w:lang w:val="it-IT"/>
        </w:rPr>
        <w:t xml:space="preserve"> </w:t>
      </w:r>
      <w:r w:rsidR="00E22AB2">
        <w:rPr>
          <w:lang w:val="pl-PL"/>
        </w:rPr>
        <w:t>chỉ tiêu NQ đề ra..</w:t>
      </w:r>
      <w:r>
        <w:rPr>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75" w:rsidRDefault="009F5BB1" w:rsidP="00C0049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1075" w:rsidRDefault="00F71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75" w:rsidRDefault="009F5BB1" w:rsidP="00C0049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C45">
      <w:rPr>
        <w:rStyle w:val="PageNumber"/>
        <w:noProof/>
      </w:rPr>
      <w:t>13</w:t>
    </w:r>
    <w:r>
      <w:rPr>
        <w:rStyle w:val="PageNumber"/>
      </w:rPr>
      <w:fldChar w:fldCharType="end"/>
    </w:r>
  </w:p>
  <w:p w:rsidR="00EE1075" w:rsidRDefault="00F71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63968"/>
    <w:multiLevelType w:val="hybridMultilevel"/>
    <w:tmpl w:val="C3F89624"/>
    <w:lvl w:ilvl="0" w:tplc="D7C6782C">
      <w:start w:val="1"/>
      <w:numFmt w:val="decimal"/>
      <w:suff w:val="space"/>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39"/>
    <w:rsid w:val="000025D0"/>
    <w:rsid w:val="00004C79"/>
    <w:rsid w:val="000078F5"/>
    <w:rsid w:val="00010F38"/>
    <w:rsid w:val="00021E91"/>
    <w:rsid w:val="00052F20"/>
    <w:rsid w:val="00081917"/>
    <w:rsid w:val="000B1F41"/>
    <w:rsid w:val="000C5ABD"/>
    <w:rsid w:val="000D3ADA"/>
    <w:rsid w:val="000D7195"/>
    <w:rsid w:val="000E3EE1"/>
    <w:rsid w:val="00106043"/>
    <w:rsid w:val="00121758"/>
    <w:rsid w:val="001347B8"/>
    <w:rsid w:val="001769DB"/>
    <w:rsid w:val="00183617"/>
    <w:rsid w:val="001D0997"/>
    <w:rsid w:val="001D6FB4"/>
    <w:rsid w:val="001E32F7"/>
    <w:rsid w:val="001F56C6"/>
    <w:rsid w:val="00217A48"/>
    <w:rsid w:val="002307A2"/>
    <w:rsid w:val="00233A16"/>
    <w:rsid w:val="00250628"/>
    <w:rsid w:val="00285567"/>
    <w:rsid w:val="00291789"/>
    <w:rsid w:val="002C1C7C"/>
    <w:rsid w:val="002C78E8"/>
    <w:rsid w:val="002D77F7"/>
    <w:rsid w:val="002E14CD"/>
    <w:rsid w:val="002F2F41"/>
    <w:rsid w:val="002F37A4"/>
    <w:rsid w:val="00300BCF"/>
    <w:rsid w:val="00330F62"/>
    <w:rsid w:val="003327DF"/>
    <w:rsid w:val="003378BA"/>
    <w:rsid w:val="00344993"/>
    <w:rsid w:val="003522CE"/>
    <w:rsid w:val="00380D6B"/>
    <w:rsid w:val="003845C0"/>
    <w:rsid w:val="00385E4F"/>
    <w:rsid w:val="00386DDE"/>
    <w:rsid w:val="003875A9"/>
    <w:rsid w:val="00397180"/>
    <w:rsid w:val="003A5A88"/>
    <w:rsid w:val="003A5D35"/>
    <w:rsid w:val="003C0A1B"/>
    <w:rsid w:val="003D2251"/>
    <w:rsid w:val="003E7831"/>
    <w:rsid w:val="003F5F08"/>
    <w:rsid w:val="004105B9"/>
    <w:rsid w:val="00413327"/>
    <w:rsid w:val="00417AE8"/>
    <w:rsid w:val="004468F1"/>
    <w:rsid w:val="0044760D"/>
    <w:rsid w:val="00452ED7"/>
    <w:rsid w:val="00460695"/>
    <w:rsid w:val="004628AD"/>
    <w:rsid w:val="00467149"/>
    <w:rsid w:val="00485A7D"/>
    <w:rsid w:val="00492527"/>
    <w:rsid w:val="004A373C"/>
    <w:rsid w:val="004C5DE4"/>
    <w:rsid w:val="004D5419"/>
    <w:rsid w:val="00506855"/>
    <w:rsid w:val="00507997"/>
    <w:rsid w:val="0052305E"/>
    <w:rsid w:val="00536754"/>
    <w:rsid w:val="00553291"/>
    <w:rsid w:val="00566D69"/>
    <w:rsid w:val="00596068"/>
    <w:rsid w:val="005B2454"/>
    <w:rsid w:val="005B5457"/>
    <w:rsid w:val="005C097A"/>
    <w:rsid w:val="005C15EF"/>
    <w:rsid w:val="005D5C4D"/>
    <w:rsid w:val="005E0EEB"/>
    <w:rsid w:val="005F7EBE"/>
    <w:rsid w:val="00611A8A"/>
    <w:rsid w:val="00646D85"/>
    <w:rsid w:val="0065190D"/>
    <w:rsid w:val="00664406"/>
    <w:rsid w:val="006A65A9"/>
    <w:rsid w:val="006B60C8"/>
    <w:rsid w:val="006C3A72"/>
    <w:rsid w:val="006D0160"/>
    <w:rsid w:val="006F25B3"/>
    <w:rsid w:val="006F47DF"/>
    <w:rsid w:val="006F4CE5"/>
    <w:rsid w:val="00701E0D"/>
    <w:rsid w:val="00704A5D"/>
    <w:rsid w:val="0071055B"/>
    <w:rsid w:val="00723546"/>
    <w:rsid w:val="00766137"/>
    <w:rsid w:val="00770701"/>
    <w:rsid w:val="0077414C"/>
    <w:rsid w:val="00787C0C"/>
    <w:rsid w:val="00795298"/>
    <w:rsid w:val="007C186B"/>
    <w:rsid w:val="007C77BD"/>
    <w:rsid w:val="008061F6"/>
    <w:rsid w:val="00816150"/>
    <w:rsid w:val="00816D9E"/>
    <w:rsid w:val="00833CF3"/>
    <w:rsid w:val="008577C6"/>
    <w:rsid w:val="00867A37"/>
    <w:rsid w:val="0087469D"/>
    <w:rsid w:val="0088290A"/>
    <w:rsid w:val="00893C8D"/>
    <w:rsid w:val="008C044C"/>
    <w:rsid w:val="008C12EA"/>
    <w:rsid w:val="008C7306"/>
    <w:rsid w:val="008D1F7C"/>
    <w:rsid w:val="008D6EF3"/>
    <w:rsid w:val="008E2057"/>
    <w:rsid w:val="008F4A28"/>
    <w:rsid w:val="00904580"/>
    <w:rsid w:val="00915242"/>
    <w:rsid w:val="00930394"/>
    <w:rsid w:val="009339AF"/>
    <w:rsid w:val="00934B97"/>
    <w:rsid w:val="009531C5"/>
    <w:rsid w:val="009607A7"/>
    <w:rsid w:val="009A1504"/>
    <w:rsid w:val="009A76D9"/>
    <w:rsid w:val="009B43CC"/>
    <w:rsid w:val="009D253B"/>
    <w:rsid w:val="009E1412"/>
    <w:rsid w:val="009F5BB1"/>
    <w:rsid w:val="00A12F5A"/>
    <w:rsid w:val="00A15AAE"/>
    <w:rsid w:val="00A22F80"/>
    <w:rsid w:val="00A54FFA"/>
    <w:rsid w:val="00A9749F"/>
    <w:rsid w:val="00AB49BC"/>
    <w:rsid w:val="00AC455F"/>
    <w:rsid w:val="00AD3EE1"/>
    <w:rsid w:val="00B1383A"/>
    <w:rsid w:val="00B21194"/>
    <w:rsid w:val="00B37DE0"/>
    <w:rsid w:val="00B4217E"/>
    <w:rsid w:val="00B501C2"/>
    <w:rsid w:val="00B5556B"/>
    <w:rsid w:val="00B622D5"/>
    <w:rsid w:val="00B747EB"/>
    <w:rsid w:val="00B824CE"/>
    <w:rsid w:val="00B82A69"/>
    <w:rsid w:val="00B8333F"/>
    <w:rsid w:val="00B90C79"/>
    <w:rsid w:val="00BB03B0"/>
    <w:rsid w:val="00BC5EB7"/>
    <w:rsid w:val="00BE123F"/>
    <w:rsid w:val="00C3169A"/>
    <w:rsid w:val="00C362D6"/>
    <w:rsid w:val="00C73111"/>
    <w:rsid w:val="00C73727"/>
    <w:rsid w:val="00C83640"/>
    <w:rsid w:val="00CB7665"/>
    <w:rsid w:val="00CC0817"/>
    <w:rsid w:val="00CD1C67"/>
    <w:rsid w:val="00D17F6F"/>
    <w:rsid w:val="00D46C7A"/>
    <w:rsid w:val="00D561DD"/>
    <w:rsid w:val="00D70D5D"/>
    <w:rsid w:val="00D9551A"/>
    <w:rsid w:val="00DA5336"/>
    <w:rsid w:val="00DA5671"/>
    <w:rsid w:val="00DD5907"/>
    <w:rsid w:val="00DF4D8B"/>
    <w:rsid w:val="00E13F07"/>
    <w:rsid w:val="00E14D2E"/>
    <w:rsid w:val="00E21EF9"/>
    <w:rsid w:val="00E22950"/>
    <w:rsid w:val="00E22AB2"/>
    <w:rsid w:val="00E27366"/>
    <w:rsid w:val="00E4500A"/>
    <w:rsid w:val="00E5056F"/>
    <w:rsid w:val="00E7201A"/>
    <w:rsid w:val="00E915AD"/>
    <w:rsid w:val="00EA010B"/>
    <w:rsid w:val="00EA1C62"/>
    <w:rsid w:val="00EA64A6"/>
    <w:rsid w:val="00EB15E9"/>
    <w:rsid w:val="00EE3621"/>
    <w:rsid w:val="00EE7D0E"/>
    <w:rsid w:val="00F01C45"/>
    <w:rsid w:val="00F22968"/>
    <w:rsid w:val="00F24C21"/>
    <w:rsid w:val="00F25149"/>
    <w:rsid w:val="00F330C2"/>
    <w:rsid w:val="00F35A39"/>
    <w:rsid w:val="00F379A7"/>
    <w:rsid w:val="00F67884"/>
    <w:rsid w:val="00F7159B"/>
    <w:rsid w:val="00F97714"/>
    <w:rsid w:val="00FA4F39"/>
    <w:rsid w:val="00FB03B5"/>
    <w:rsid w:val="00FB2C3B"/>
    <w:rsid w:val="00FC4A81"/>
    <w:rsid w:val="00FD2F6D"/>
    <w:rsid w:val="00FD4EF5"/>
    <w:rsid w:val="00FF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8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39"/>
    <w:pPr>
      <w:spacing w:before="0" w:after="200" w:line="276" w:lineRule="auto"/>
      <w:ind w:firstLine="0"/>
      <w:jc w:val="left"/>
    </w:pPr>
    <w:rPr>
      <w:rFonts w:eastAsia="Times New Roman" w:cs="Times New Roman"/>
      <w:color w:val="000000"/>
    </w:rPr>
  </w:style>
  <w:style w:type="paragraph" w:styleId="Heading1">
    <w:name w:val="heading 1"/>
    <w:basedOn w:val="Normal"/>
    <w:next w:val="Normal"/>
    <w:link w:val="Heading1Char"/>
    <w:qFormat/>
    <w:rsid w:val="007C186B"/>
    <w:pPr>
      <w:keepNext/>
      <w:spacing w:after="0" w:line="240" w:lineRule="auto"/>
      <w:outlineLvl w:val="0"/>
    </w:pPr>
    <w:rPr>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A4F39"/>
    <w:pPr>
      <w:spacing w:after="0" w:line="240" w:lineRule="auto"/>
      <w:ind w:firstLine="763"/>
      <w:jc w:val="both"/>
    </w:pPr>
    <w:rPr>
      <w:rFonts w:eastAsia="Calibri"/>
      <w:color w:val="auto"/>
      <w:szCs w:val="24"/>
    </w:rPr>
  </w:style>
  <w:style w:type="character" w:customStyle="1" w:styleId="BodyTextIndentChar">
    <w:name w:val="Body Text Indent Char"/>
    <w:basedOn w:val="DefaultParagraphFont"/>
    <w:link w:val="BodyTextIndent"/>
    <w:rsid w:val="00FA4F39"/>
    <w:rPr>
      <w:rFonts w:eastAsia="Calibri" w:cs="Times New Roman"/>
      <w:szCs w:val="24"/>
    </w:rPr>
  </w:style>
  <w:style w:type="paragraph" w:styleId="BodyTextIndent3">
    <w:name w:val="Body Text Indent 3"/>
    <w:basedOn w:val="Normal"/>
    <w:link w:val="BodyTextIndent3Char"/>
    <w:rsid w:val="00FA4F39"/>
    <w:pPr>
      <w:spacing w:after="0" w:line="240" w:lineRule="auto"/>
      <w:ind w:firstLine="851"/>
    </w:pPr>
    <w:rPr>
      <w:rFonts w:ascii=".VnTime" w:eastAsia="Calibri" w:hAnsi=".VnTime"/>
      <w:color w:val="auto"/>
      <w:szCs w:val="20"/>
    </w:rPr>
  </w:style>
  <w:style w:type="character" w:customStyle="1" w:styleId="BodyTextIndent3Char">
    <w:name w:val="Body Text Indent 3 Char"/>
    <w:basedOn w:val="DefaultParagraphFont"/>
    <w:link w:val="BodyTextIndent3"/>
    <w:rsid w:val="00FA4F39"/>
    <w:rPr>
      <w:rFonts w:ascii=".VnTime" w:eastAsia="Calibri" w:hAnsi=".VnTime" w:cs="Times New Roman"/>
      <w:szCs w:val="20"/>
    </w:rPr>
  </w:style>
  <w:style w:type="paragraph" w:styleId="Header">
    <w:name w:val="header"/>
    <w:basedOn w:val="Normal"/>
    <w:link w:val="HeaderChar"/>
    <w:rsid w:val="00FA4F39"/>
    <w:pPr>
      <w:tabs>
        <w:tab w:val="center" w:pos="4320"/>
        <w:tab w:val="right" w:pos="8640"/>
      </w:tabs>
      <w:spacing w:after="0" w:line="240" w:lineRule="auto"/>
    </w:pPr>
    <w:rPr>
      <w:rFonts w:eastAsia="Calibri"/>
      <w:color w:val="auto"/>
      <w:szCs w:val="24"/>
    </w:rPr>
  </w:style>
  <w:style w:type="character" w:customStyle="1" w:styleId="HeaderChar">
    <w:name w:val="Header Char"/>
    <w:basedOn w:val="DefaultParagraphFont"/>
    <w:link w:val="Header"/>
    <w:rsid w:val="00FA4F39"/>
    <w:rPr>
      <w:rFonts w:eastAsia="Calibri" w:cs="Times New Roman"/>
      <w:szCs w:val="24"/>
    </w:rPr>
  </w:style>
  <w:style w:type="paragraph" w:styleId="Footer">
    <w:name w:val="footer"/>
    <w:basedOn w:val="Normal"/>
    <w:link w:val="FooterChar"/>
    <w:rsid w:val="00FA4F39"/>
    <w:pPr>
      <w:tabs>
        <w:tab w:val="center" w:pos="4320"/>
        <w:tab w:val="right" w:pos="8640"/>
      </w:tabs>
      <w:spacing w:after="0" w:line="240" w:lineRule="auto"/>
    </w:pPr>
    <w:rPr>
      <w:rFonts w:eastAsia="Calibri"/>
      <w:color w:val="auto"/>
      <w:szCs w:val="24"/>
    </w:rPr>
  </w:style>
  <w:style w:type="character" w:customStyle="1" w:styleId="FooterChar">
    <w:name w:val="Footer Char"/>
    <w:basedOn w:val="DefaultParagraphFont"/>
    <w:link w:val="Footer"/>
    <w:rsid w:val="00FA4F39"/>
    <w:rPr>
      <w:rFonts w:eastAsia="Calibri" w:cs="Times New Roman"/>
      <w:szCs w:val="24"/>
    </w:rPr>
  </w:style>
  <w:style w:type="character" w:styleId="PageNumber">
    <w:name w:val="page number"/>
    <w:basedOn w:val="DefaultParagraphFont"/>
    <w:rsid w:val="00FA4F39"/>
    <w:rPr>
      <w:rFonts w:cs="Times New Roman"/>
    </w:rPr>
  </w:style>
  <w:style w:type="paragraph" w:customStyle="1" w:styleId="CharCharCharCharCharChar1CharCharCharCharCharCharChar">
    <w:name w:val="Char Char Char Char Char Char1 Char Char Char Char Char Char Char"/>
    <w:basedOn w:val="Normal"/>
    <w:rsid w:val="00FA4F39"/>
    <w:pPr>
      <w:spacing w:after="160" w:line="240" w:lineRule="exact"/>
    </w:pPr>
    <w:rPr>
      <w:rFonts w:ascii="Verdana" w:eastAsia="MS Mincho" w:hAnsi="Verdana"/>
      <w:color w:val="auto"/>
      <w:sz w:val="20"/>
      <w:szCs w:val="20"/>
    </w:rPr>
  </w:style>
  <w:style w:type="character" w:customStyle="1" w:styleId="Heading1Char">
    <w:name w:val="Heading 1 Char"/>
    <w:basedOn w:val="DefaultParagraphFont"/>
    <w:link w:val="Heading1"/>
    <w:rsid w:val="007C186B"/>
    <w:rPr>
      <w:rFonts w:eastAsia="Times New Roman" w:cs="Times New Roman"/>
      <w:b/>
      <w:szCs w:val="24"/>
    </w:rPr>
  </w:style>
  <w:style w:type="character" w:styleId="Strong">
    <w:name w:val="Strong"/>
    <w:qFormat/>
    <w:rsid w:val="00B747EB"/>
    <w:rPr>
      <w:b/>
      <w:bCs/>
    </w:rPr>
  </w:style>
  <w:style w:type="paragraph" w:customStyle="1" w:styleId="StyleKHbodyBlack">
    <w:name w:val="Style KH_body + Black"/>
    <w:basedOn w:val="Normal"/>
    <w:link w:val="StyleKHbodyBlackChar"/>
    <w:rsid w:val="00E915AD"/>
    <w:pPr>
      <w:spacing w:before="40" w:after="40" w:line="252" w:lineRule="auto"/>
      <w:ind w:left="1440" w:hanging="720"/>
      <w:jc w:val="both"/>
    </w:pPr>
    <w:rPr>
      <w:rFonts w:ascii=".VnTime" w:eastAsia="Calibri" w:hAnsi=".VnTime"/>
      <w:color w:val="auto"/>
      <w:sz w:val="20"/>
      <w:szCs w:val="20"/>
      <w:lang w:val="x-none" w:eastAsia="x-none"/>
    </w:rPr>
  </w:style>
  <w:style w:type="character" w:customStyle="1" w:styleId="StyleKHbodyBlackChar">
    <w:name w:val="Style KH_body + Black Char"/>
    <w:link w:val="StyleKHbodyBlack"/>
    <w:locked/>
    <w:rsid w:val="00E915AD"/>
    <w:rPr>
      <w:rFonts w:ascii=".VnTime" w:eastAsia="Calibri" w:hAnsi=".VnTime" w:cs="Times New Roman"/>
      <w:sz w:val="20"/>
      <w:szCs w:val="20"/>
      <w:lang w:val="x-none" w:eastAsia="x-none"/>
    </w:rPr>
  </w:style>
  <w:style w:type="paragraph" w:styleId="FootnoteText">
    <w:name w:val="footnote text"/>
    <w:basedOn w:val="Normal"/>
    <w:link w:val="FootnoteTextChar"/>
    <w:rsid w:val="00B37DE0"/>
    <w:pPr>
      <w:spacing w:after="0" w:line="240" w:lineRule="auto"/>
    </w:pPr>
    <w:rPr>
      <w:color w:val="auto"/>
      <w:sz w:val="20"/>
      <w:szCs w:val="20"/>
    </w:rPr>
  </w:style>
  <w:style w:type="character" w:customStyle="1" w:styleId="FootnoteTextChar">
    <w:name w:val="Footnote Text Char"/>
    <w:basedOn w:val="DefaultParagraphFont"/>
    <w:link w:val="FootnoteText"/>
    <w:rsid w:val="00B37DE0"/>
    <w:rPr>
      <w:rFonts w:eastAsia="Times New Roman" w:cs="Times New Roman"/>
      <w:sz w:val="20"/>
      <w:szCs w:val="20"/>
    </w:rPr>
  </w:style>
  <w:style w:type="character" w:styleId="FootnoteReference">
    <w:name w:val="footnote reference"/>
    <w:rsid w:val="00B37DE0"/>
    <w:rPr>
      <w:vertAlign w:val="superscript"/>
    </w:rPr>
  </w:style>
  <w:style w:type="paragraph" w:styleId="BalloonText">
    <w:name w:val="Balloon Text"/>
    <w:basedOn w:val="Normal"/>
    <w:link w:val="BalloonTextChar"/>
    <w:uiPriority w:val="99"/>
    <w:semiHidden/>
    <w:unhideWhenUsed/>
    <w:rsid w:val="0070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A5D"/>
    <w:rPr>
      <w:rFonts w:ascii="Tahoma" w:eastAsia="Times New Roman" w:hAnsi="Tahoma" w:cs="Tahoma"/>
      <w:color w:val="000000"/>
      <w:sz w:val="16"/>
      <w:szCs w:val="16"/>
    </w:rPr>
  </w:style>
  <w:style w:type="paragraph" w:styleId="ListParagraph">
    <w:name w:val="List Paragraph"/>
    <w:basedOn w:val="Normal"/>
    <w:uiPriority w:val="34"/>
    <w:qFormat/>
    <w:rsid w:val="00704A5D"/>
    <w:pPr>
      <w:spacing w:after="120" w:line="240" w:lineRule="auto"/>
      <w:ind w:left="720"/>
      <w:contextualSpacing/>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8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39"/>
    <w:pPr>
      <w:spacing w:before="0" w:after="200" w:line="276" w:lineRule="auto"/>
      <w:ind w:firstLine="0"/>
      <w:jc w:val="left"/>
    </w:pPr>
    <w:rPr>
      <w:rFonts w:eastAsia="Times New Roman" w:cs="Times New Roman"/>
      <w:color w:val="000000"/>
    </w:rPr>
  </w:style>
  <w:style w:type="paragraph" w:styleId="Heading1">
    <w:name w:val="heading 1"/>
    <w:basedOn w:val="Normal"/>
    <w:next w:val="Normal"/>
    <w:link w:val="Heading1Char"/>
    <w:qFormat/>
    <w:rsid w:val="007C186B"/>
    <w:pPr>
      <w:keepNext/>
      <w:spacing w:after="0" w:line="240" w:lineRule="auto"/>
      <w:outlineLvl w:val="0"/>
    </w:pPr>
    <w:rPr>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A4F39"/>
    <w:pPr>
      <w:spacing w:after="0" w:line="240" w:lineRule="auto"/>
      <w:ind w:firstLine="763"/>
      <w:jc w:val="both"/>
    </w:pPr>
    <w:rPr>
      <w:rFonts w:eastAsia="Calibri"/>
      <w:color w:val="auto"/>
      <w:szCs w:val="24"/>
    </w:rPr>
  </w:style>
  <w:style w:type="character" w:customStyle="1" w:styleId="BodyTextIndentChar">
    <w:name w:val="Body Text Indent Char"/>
    <w:basedOn w:val="DefaultParagraphFont"/>
    <w:link w:val="BodyTextIndent"/>
    <w:rsid w:val="00FA4F39"/>
    <w:rPr>
      <w:rFonts w:eastAsia="Calibri" w:cs="Times New Roman"/>
      <w:szCs w:val="24"/>
    </w:rPr>
  </w:style>
  <w:style w:type="paragraph" w:styleId="BodyTextIndent3">
    <w:name w:val="Body Text Indent 3"/>
    <w:basedOn w:val="Normal"/>
    <w:link w:val="BodyTextIndent3Char"/>
    <w:rsid w:val="00FA4F39"/>
    <w:pPr>
      <w:spacing w:after="0" w:line="240" w:lineRule="auto"/>
      <w:ind w:firstLine="851"/>
    </w:pPr>
    <w:rPr>
      <w:rFonts w:ascii=".VnTime" w:eastAsia="Calibri" w:hAnsi=".VnTime"/>
      <w:color w:val="auto"/>
      <w:szCs w:val="20"/>
    </w:rPr>
  </w:style>
  <w:style w:type="character" w:customStyle="1" w:styleId="BodyTextIndent3Char">
    <w:name w:val="Body Text Indent 3 Char"/>
    <w:basedOn w:val="DefaultParagraphFont"/>
    <w:link w:val="BodyTextIndent3"/>
    <w:rsid w:val="00FA4F39"/>
    <w:rPr>
      <w:rFonts w:ascii=".VnTime" w:eastAsia="Calibri" w:hAnsi=".VnTime" w:cs="Times New Roman"/>
      <w:szCs w:val="20"/>
    </w:rPr>
  </w:style>
  <w:style w:type="paragraph" w:styleId="Header">
    <w:name w:val="header"/>
    <w:basedOn w:val="Normal"/>
    <w:link w:val="HeaderChar"/>
    <w:rsid w:val="00FA4F39"/>
    <w:pPr>
      <w:tabs>
        <w:tab w:val="center" w:pos="4320"/>
        <w:tab w:val="right" w:pos="8640"/>
      </w:tabs>
      <w:spacing w:after="0" w:line="240" w:lineRule="auto"/>
    </w:pPr>
    <w:rPr>
      <w:rFonts w:eastAsia="Calibri"/>
      <w:color w:val="auto"/>
      <w:szCs w:val="24"/>
    </w:rPr>
  </w:style>
  <w:style w:type="character" w:customStyle="1" w:styleId="HeaderChar">
    <w:name w:val="Header Char"/>
    <w:basedOn w:val="DefaultParagraphFont"/>
    <w:link w:val="Header"/>
    <w:rsid w:val="00FA4F39"/>
    <w:rPr>
      <w:rFonts w:eastAsia="Calibri" w:cs="Times New Roman"/>
      <w:szCs w:val="24"/>
    </w:rPr>
  </w:style>
  <w:style w:type="paragraph" w:styleId="Footer">
    <w:name w:val="footer"/>
    <w:basedOn w:val="Normal"/>
    <w:link w:val="FooterChar"/>
    <w:rsid w:val="00FA4F39"/>
    <w:pPr>
      <w:tabs>
        <w:tab w:val="center" w:pos="4320"/>
        <w:tab w:val="right" w:pos="8640"/>
      </w:tabs>
      <w:spacing w:after="0" w:line="240" w:lineRule="auto"/>
    </w:pPr>
    <w:rPr>
      <w:rFonts w:eastAsia="Calibri"/>
      <w:color w:val="auto"/>
      <w:szCs w:val="24"/>
    </w:rPr>
  </w:style>
  <w:style w:type="character" w:customStyle="1" w:styleId="FooterChar">
    <w:name w:val="Footer Char"/>
    <w:basedOn w:val="DefaultParagraphFont"/>
    <w:link w:val="Footer"/>
    <w:rsid w:val="00FA4F39"/>
    <w:rPr>
      <w:rFonts w:eastAsia="Calibri" w:cs="Times New Roman"/>
      <w:szCs w:val="24"/>
    </w:rPr>
  </w:style>
  <w:style w:type="character" w:styleId="PageNumber">
    <w:name w:val="page number"/>
    <w:basedOn w:val="DefaultParagraphFont"/>
    <w:rsid w:val="00FA4F39"/>
    <w:rPr>
      <w:rFonts w:cs="Times New Roman"/>
    </w:rPr>
  </w:style>
  <w:style w:type="paragraph" w:customStyle="1" w:styleId="CharCharCharCharCharChar1CharCharCharCharCharCharChar">
    <w:name w:val="Char Char Char Char Char Char1 Char Char Char Char Char Char Char"/>
    <w:basedOn w:val="Normal"/>
    <w:rsid w:val="00FA4F39"/>
    <w:pPr>
      <w:spacing w:after="160" w:line="240" w:lineRule="exact"/>
    </w:pPr>
    <w:rPr>
      <w:rFonts w:ascii="Verdana" w:eastAsia="MS Mincho" w:hAnsi="Verdana"/>
      <w:color w:val="auto"/>
      <w:sz w:val="20"/>
      <w:szCs w:val="20"/>
    </w:rPr>
  </w:style>
  <w:style w:type="character" w:customStyle="1" w:styleId="Heading1Char">
    <w:name w:val="Heading 1 Char"/>
    <w:basedOn w:val="DefaultParagraphFont"/>
    <w:link w:val="Heading1"/>
    <w:rsid w:val="007C186B"/>
    <w:rPr>
      <w:rFonts w:eastAsia="Times New Roman" w:cs="Times New Roman"/>
      <w:b/>
      <w:szCs w:val="24"/>
    </w:rPr>
  </w:style>
  <w:style w:type="character" w:styleId="Strong">
    <w:name w:val="Strong"/>
    <w:qFormat/>
    <w:rsid w:val="00B747EB"/>
    <w:rPr>
      <w:b/>
      <w:bCs/>
    </w:rPr>
  </w:style>
  <w:style w:type="paragraph" w:customStyle="1" w:styleId="StyleKHbodyBlack">
    <w:name w:val="Style KH_body + Black"/>
    <w:basedOn w:val="Normal"/>
    <w:link w:val="StyleKHbodyBlackChar"/>
    <w:rsid w:val="00E915AD"/>
    <w:pPr>
      <w:spacing w:before="40" w:after="40" w:line="252" w:lineRule="auto"/>
      <w:ind w:left="1440" w:hanging="720"/>
      <w:jc w:val="both"/>
    </w:pPr>
    <w:rPr>
      <w:rFonts w:ascii=".VnTime" w:eastAsia="Calibri" w:hAnsi=".VnTime"/>
      <w:color w:val="auto"/>
      <w:sz w:val="20"/>
      <w:szCs w:val="20"/>
      <w:lang w:val="x-none" w:eastAsia="x-none"/>
    </w:rPr>
  </w:style>
  <w:style w:type="character" w:customStyle="1" w:styleId="StyleKHbodyBlackChar">
    <w:name w:val="Style KH_body + Black Char"/>
    <w:link w:val="StyleKHbodyBlack"/>
    <w:locked/>
    <w:rsid w:val="00E915AD"/>
    <w:rPr>
      <w:rFonts w:ascii=".VnTime" w:eastAsia="Calibri" w:hAnsi=".VnTime" w:cs="Times New Roman"/>
      <w:sz w:val="20"/>
      <w:szCs w:val="20"/>
      <w:lang w:val="x-none" w:eastAsia="x-none"/>
    </w:rPr>
  </w:style>
  <w:style w:type="paragraph" w:styleId="FootnoteText">
    <w:name w:val="footnote text"/>
    <w:basedOn w:val="Normal"/>
    <w:link w:val="FootnoteTextChar"/>
    <w:rsid w:val="00B37DE0"/>
    <w:pPr>
      <w:spacing w:after="0" w:line="240" w:lineRule="auto"/>
    </w:pPr>
    <w:rPr>
      <w:color w:val="auto"/>
      <w:sz w:val="20"/>
      <w:szCs w:val="20"/>
    </w:rPr>
  </w:style>
  <w:style w:type="character" w:customStyle="1" w:styleId="FootnoteTextChar">
    <w:name w:val="Footnote Text Char"/>
    <w:basedOn w:val="DefaultParagraphFont"/>
    <w:link w:val="FootnoteText"/>
    <w:rsid w:val="00B37DE0"/>
    <w:rPr>
      <w:rFonts w:eastAsia="Times New Roman" w:cs="Times New Roman"/>
      <w:sz w:val="20"/>
      <w:szCs w:val="20"/>
    </w:rPr>
  </w:style>
  <w:style w:type="character" w:styleId="FootnoteReference">
    <w:name w:val="footnote reference"/>
    <w:rsid w:val="00B37DE0"/>
    <w:rPr>
      <w:vertAlign w:val="superscript"/>
    </w:rPr>
  </w:style>
  <w:style w:type="paragraph" w:styleId="BalloonText">
    <w:name w:val="Balloon Text"/>
    <w:basedOn w:val="Normal"/>
    <w:link w:val="BalloonTextChar"/>
    <w:uiPriority w:val="99"/>
    <w:semiHidden/>
    <w:unhideWhenUsed/>
    <w:rsid w:val="0070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A5D"/>
    <w:rPr>
      <w:rFonts w:ascii="Tahoma" w:eastAsia="Times New Roman" w:hAnsi="Tahoma" w:cs="Tahoma"/>
      <w:color w:val="000000"/>
      <w:sz w:val="16"/>
      <w:szCs w:val="16"/>
    </w:rPr>
  </w:style>
  <w:style w:type="paragraph" w:styleId="ListParagraph">
    <w:name w:val="List Paragraph"/>
    <w:basedOn w:val="Normal"/>
    <w:uiPriority w:val="34"/>
    <w:qFormat/>
    <w:rsid w:val="00704A5D"/>
    <w:pPr>
      <w:spacing w:after="120" w:line="240" w:lineRule="auto"/>
      <w:ind w:left="720"/>
      <w:contextualSpacing/>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62AE-2345-47C4-8C75-D7796CAE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4382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cp:lastModifiedBy>
  <cp:revision>2</cp:revision>
  <cp:lastPrinted>2021-12-13T01:45:00Z</cp:lastPrinted>
  <dcterms:created xsi:type="dcterms:W3CDTF">2021-12-16T01:58:00Z</dcterms:created>
  <dcterms:modified xsi:type="dcterms:W3CDTF">2021-12-16T01:58:00Z</dcterms:modified>
</cp:coreProperties>
</file>